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B98CA2" w14:textId="77777777" w:rsidR="00DC4933" w:rsidRPr="00552A43" w:rsidRDefault="00DC4933" w:rsidP="00DC4933">
      <w:pPr>
        <w:pStyle w:val="Heading1"/>
        <w:rPr>
          <w:rFonts w:cs="Calibri"/>
          <w:sz w:val="32"/>
          <w:szCs w:val="32"/>
        </w:rPr>
      </w:pPr>
    </w:p>
    <w:p w14:paraId="2954F49A" w14:textId="77777777" w:rsidR="00DC4933" w:rsidRPr="00552A43" w:rsidRDefault="00DC4933" w:rsidP="00DC4933">
      <w:pPr>
        <w:pStyle w:val="Heading1"/>
        <w:rPr>
          <w:rFonts w:ascii="Franklin Gothic Book" w:hAnsi="Franklin Gothic Book" w:cs="Calibri"/>
          <w:sz w:val="32"/>
          <w:szCs w:val="32"/>
        </w:rPr>
      </w:pPr>
    </w:p>
    <w:p w14:paraId="3B3871F1" w14:textId="77777777" w:rsidR="00DC4933" w:rsidRPr="00552A43" w:rsidRDefault="00DC4933" w:rsidP="00DC4933">
      <w:pPr>
        <w:pStyle w:val="Heading1"/>
        <w:rPr>
          <w:sz w:val="32"/>
          <w:szCs w:val="32"/>
        </w:rPr>
      </w:pPr>
    </w:p>
    <w:p w14:paraId="7F77F4A7" w14:textId="77777777" w:rsidR="00DC4933" w:rsidRPr="00552A43" w:rsidRDefault="00DC4933" w:rsidP="00606D9F">
      <w:pPr>
        <w:pStyle w:val="Heading1"/>
        <w:jc w:val="left"/>
        <w:rPr>
          <w:sz w:val="32"/>
          <w:szCs w:val="32"/>
        </w:rPr>
      </w:pPr>
    </w:p>
    <w:p w14:paraId="37F19D29" w14:textId="77777777" w:rsidR="00DC4933" w:rsidRPr="00552A43" w:rsidRDefault="00DC4933" w:rsidP="00DC4933">
      <w:pPr>
        <w:pStyle w:val="Heading1"/>
        <w:rPr>
          <w:sz w:val="32"/>
          <w:szCs w:val="32"/>
        </w:rPr>
      </w:pPr>
    </w:p>
    <w:p w14:paraId="4B26F65A" w14:textId="77777777" w:rsidR="00DC4933" w:rsidRPr="00552A43" w:rsidRDefault="00DC4933" w:rsidP="00DC4933">
      <w:pPr>
        <w:pStyle w:val="Heading1"/>
        <w:rPr>
          <w:sz w:val="32"/>
          <w:szCs w:val="32"/>
        </w:rPr>
      </w:pPr>
    </w:p>
    <w:p w14:paraId="30C5A6F9" w14:textId="77777777" w:rsidR="00DC4933" w:rsidRPr="00552A43" w:rsidRDefault="00DC4933" w:rsidP="00DC4933">
      <w:pPr>
        <w:jc w:val="center"/>
        <w:rPr>
          <w:b/>
          <w:bCs/>
          <w:caps/>
          <w:sz w:val="52"/>
          <w:lang w:val="sk-SK"/>
        </w:rPr>
      </w:pPr>
      <w:r w:rsidRPr="00552A43">
        <w:rPr>
          <w:b/>
          <w:bCs/>
          <w:caps/>
          <w:sz w:val="52"/>
          <w:lang w:val="sk-SK"/>
        </w:rPr>
        <w:t>SÚŤAŽNÉ PODKLADY</w:t>
      </w:r>
    </w:p>
    <w:p w14:paraId="29A374DA" w14:textId="77777777" w:rsidR="00DC4933" w:rsidRPr="00552A43" w:rsidRDefault="00DC4933" w:rsidP="00DC4933">
      <w:pPr>
        <w:pStyle w:val="Heading1"/>
        <w:rPr>
          <w:sz w:val="32"/>
          <w:szCs w:val="32"/>
        </w:rPr>
      </w:pPr>
    </w:p>
    <w:p w14:paraId="7EC6933A" w14:textId="77777777" w:rsidR="00DC4933" w:rsidRPr="00552A43" w:rsidRDefault="00DC4933" w:rsidP="00DC4933">
      <w:pPr>
        <w:pStyle w:val="Heading1"/>
        <w:rPr>
          <w:sz w:val="32"/>
          <w:szCs w:val="32"/>
        </w:rPr>
      </w:pPr>
      <w:r w:rsidRPr="00552A43">
        <w:rPr>
          <w:sz w:val="32"/>
          <w:szCs w:val="32"/>
        </w:rPr>
        <w:t xml:space="preserve">ZADÁVANIE </w:t>
      </w:r>
      <w:r w:rsidR="00B24FA2" w:rsidRPr="00552A43">
        <w:rPr>
          <w:sz w:val="32"/>
          <w:szCs w:val="32"/>
        </w:rPr>
        <w:t>PODLIMITNEJ</w:t>
      </w:r>
      <w:r w:rsidRPr="00552A43">
        <w:rPr>
          <w:sz w:val="32"/>
          <w:szCs w:val="32"/>
        </w:rPr>
        <w:t xml:space="preserve"> ZÁKAZKY </w:t>
      </w:r>
    </w:p>
    <w:p w14:paraId="230B1594" w14:textId="77777777" w:rsidR="00DC4933" w:rsidRPr="00552A43" w:rsidRDefault="00DC4933" w:rsidP="00DC4933">
      <w:pPr>
        <w:jc w:val="center"/>
        <w:rPr>
          <w:bCs/>
          <w:iCs/>
          <w:sz w:val="22"/>
          <w:szCs w:val="22"/>
          <w:lang w:val="sk-SK"/>
        </w:rPr>
      </w:pPr>
      <w:r w:rsidRPr="00552A43">
        <w:rPr>
          <w:bCs/>
          <w:iCs/>
          <w:sz w:val="22"/>
          <w:szCs w:val="22"/>
          <w:lang w:val="sk-SK"/>
        </w:rPr>
        <w:t>(</w:t>
      </w:r>
      <w:r w:rsidR="00536E8D" w:rsidRPr="00552A43">
        <w:rPr>
          <w:bCs/>
          <w:iCs/>
          <w:sz w:val="22"/>
          <w:szCs w:val="22"/>
          <w:lang w:val="sk-SK"/>
        </w:rPr>
        <w:t>TOVAR</w:t>
      </w:r>
      <w:r w:rsidRPr="00552A43">
        <w:rPr>
          <w:bCs/>
          <w:iCs/>
          <w:sz w:val="22"/>
          <w:szCs w:val="22"/>
          <w:lang w:val="sk-SK"/>
        </w:rPr>
        <w:t>)</w:t>
      </w:r>
    </w:p>
    <w:p w14:paraId="7B478BD4" w14:textId="77777777" w:rsidR="00DC4933" w:rsidRPr="00552A43" w:rsidRDefault="00DC4933" w:rsidP="00DC4933">
      <w:pPr>
        <w:pStyle w:val="Heading1"/>
        <w:jc w:val="left"/>
        <w:rPr>
          <w:sz w:val="28"/>
        </w:rPr>
      </w:pPr>
    </w:p>
    <w:p w14:paraId="02CC45A5" w14:textId="77777777" w:rsidR="00DC4933" w:rsidRPr="00552A43" w:rsidRDefault="00DC4933" w:rsidP="00DC4933">
      <w:pPr>
        <w:rPr>
          <w:lang w:val="sk-SK"/>
        </w:rPr>
      </w:pPr>
    </w:p>
    <w:p w14:paraId="719887B5" w14:textId="77777777" w:rsidR="00DC4933" w:rsidRPr="00552A43" w:rsidRDefault="00DC4933" w:rsidP="00DC4933">
      <w:pPr>
        <w:rPr>
          <w:lang w:val="sk-SK"/>
        </w:rPr>
      </w:pPr>
    </w:p>
    <w:p w14:paraId="039B1083" w14:textId="77777777" w:rsidR="00DC4933" w:rsidRPr="00552A43" w:rsidRDefault="00DC4933" w:rsidP="00DC4933">
      <w:pPr>
        <w:pStyle w:val="BodyText3"/>
        <w:jc w:val="center"/>
        <w:rPr>
          <w:sz w:val="22"/>
          <w:szCs w:val="22"/>
        </w:rPr>
      </w:pPr>
      <w:r w:rsidRPr="00552A43">
        <w:rPr>
          <w:smallCaps/>
          <w:sz w:val="22"/>
          <w:szCs w:val="22"/>
        </w:rPr>
        <w:t>Predmet zákazky</w:t>
      </w:r>
      <w:r w:rsidRPr="00552A43">
        <w:rPr>
          <w:sz w:val="22"/>
          <w:szCs w:val="22"/>
        </w:rPr>
        <w:t>:</w:t>
      </w:r>
    </w:p>
    <w:p w14:paraId="6ED52F67" w14:textId="77777777" w:rsidR="00963944" w:rsidRPr="00552A43" w:rsidRDefault="00963944" w:rsidP="00963944">
      <w:pPr>
        <w:jc w:val="center"/>
        <w:rPr>
          <w:b/>
          <w:sz w:val="32"/>
          <w:szCs w:val="32"/>
          <w:lang w:val="sk-SK"/>
        </w:rPr>
      </w:pPr>
      <w:r w:rsidRPr="00552A43">
        <w:rPr>
          <w:b/>
          <w:sz w:val="32"/>
          <w:szCs w:val="32"/>
          <w:lang w:val="sk-SK"/>
        </w:rPr>
        <w:t>Linka na spracovanie kopaného riečneho kameniva  </w:t>
      </w:r>
    </w:p>
    <w:p w14:paraId="03887D01" w14:textId="77777777" w:rsidR="00DC4933" w:rsidRPr="00552A43" w:rsidRDefault="00DC4933" w:rsidP="000E7778">
      <w:pPr>
        <w:jc w:val="center"/>
        <w:rPr>
          <w:b/>
          <w:bCs/>
          <w:sz w:val="32"/>
          <w:szCs w:val="32"/>
          <w:lang w:val="sk-SK" w:eastAsia="sk-SK"/>
        </w:rPr>
      </w:pPr>
    </w:p>
    <w:p w14:paraId="26304923" w14:textId="77777777" w:rsidR="00DC4933" w:rsidRPr="00552A43" w:rsidRDefault="00DC4933">
      <w:pPr>
        <w:rPr>
          <w:sz w:val="32"/>
          <w:szCs w:val="32"/>
          <w:lang w:val="sk-SK"/>
        </w:rPr>
      </w:pPr>
    </w:p>
    <w:p w14:paraId="257278EA" w14:textId="77777777" w:rsidR="00DC4933" w:rsidRPr="00552A43" w:rsidRDefault="00DC4933">
      <w:pPr>
        <w:rPr>
          <w:b/>
          <w:bCs/>
          <w:sz w:val="32"/>
          <w:szCs w:val="32"/>
          <w:lang w:val="sk-SK" w:eastAsia="sk-SK"/>
        </w:rPr>
      </w:pPr>
    </w:p>
    <w:p w14:paraId="33958180" w14:textId="77777777" w:rsidR="00B24FA2" w:rsidRPr="00552A43" w:rsidRDefault="00B24FA2">
      <w:pPr>
        <w:rPr>
          <w:b/>
          <w:bCs/>
          <w:sz w:val="32"/>
          <w:szCs w:val="32"/>
          <w:lang w:val="sk-SK" w:eastAsia="sk-SK"/>
        </w:rPr>
      </w:pPr>
    </w:p>
    <w:p w14:paraId="0995D2D6" w14:textId="77777777" w:rsidR="00B24FA2" w:rsidRPr="00552A43" w:rsidRDefault="00B24FA2" w:rsidP="00B24FA2">
      <w:pPr>
        <w:pStyle w:val="Footer"/>
        <w:tabs>
          <w:tab w:val="clear" w:pos="4536"/>
          <w:tab w:val="clear" w:pos="9072"/>
          <w:tab w:val="left" w:pos="5954"/>
        </w:tabs>
        <w:rPr>
          <w:sz w:val="22"/>
          <w:szCs w:val="22"/>
          <w:lang w:val="sk-SK"/>
        </w:rPr>
      </w:pPr>
      <w:r w:rsidRPr="00552A43">
        <w:rPr>
          <w:sz w:val="22"/>
          <w:szCs w:val="22"/>
          <w:lang w:val="sk-SK"/>
        </w:rPr>
        <w:tab/>
      </w:r>
      <w:r w:rsidRPr="00552A43">
        <w:rPr>
          <w:sz w:val="22"/>
          <w:szCs w:val="22"/>
          <w:lang w:val="sk-SK"/>
        </w:rPr>
        <w:tab/>
      </w:r>
    </w:p>
    <w:p w14:paraId="53C60C38" w14:textId="77777777" w:rsidR="00B24FA2" w:rsidRPr="00552A43" w:rsidRDefault="00B24FA2" w:rsidP="00B24FA2">
      <w:pPr>
        <w:rPr>
          <w:sz w:val="22"/>
          <w:szCs w:val="22"/>
          <w:lang w:val="sk-SK"/>
        </w:rPr>
      </w:pPr>
    </w:p>
    <w:p w14:paraId="6FCFAE30" w14:textId="77777777" w:rsidR="00B24FA2" w:rsidRPr="00552A43" w:rsidRDefault="00B24FA2" w:rsidP="00B24FA2">
      <w:pPr>
        <w:rPr>
          <w:sz w:val="22"/>
          <w:szCs w:val="22"/>
          <w:lang w:val="sk-SK"/>
        </w:rPr>
      </w:pPr>
    </w:p>
    <w:p w14:paraId="0D5A4C38" w14:textId="77777777" w:rsidR="00B24FA2" w:rsidRPr="00552A43" w:rsidRDefault="00B24FA2" w:rsidP="00B24FA2">
      <w:pPr>
        <w:ind w:left="4962"/>
        <w:rPr>
          <w:sz w:val="22"/>
          <w:szCs w:val="22"/>
          <w:lang w:val="sk-SK"/>
        </w:rPr>
      </w:pPr>
      <w:r w:rsidRPr="00552A43">
        <w:rPr>
          <w:sz w:val="22"/>
          <w:szCs w:val="22"/>
          <w:lang w:val="sk-SK"/>
        </w:rPr>
        <w:t>_______________________________________</w:t>
      </w:r>
    </w:p>
    <w:p w14:paraId="5C2ABFA8" w14:textId="77777777" w:rsidR="00B24FA2" w:rsidRPr="00552A43" w:rsidRDefault="00B24FA2" w:rsidP="00B24FA2">
      <w:pPr>
        <w:ind w:left="4248" w:firstLine="708"/>
        <w:rPr>
          <w:sz w:val="22"/>
          <w:szCs w:val="22"/>
          <w:lang w:val="sk-SK"/>
        </w:rPr>
      </w:pPr>
      <w:r w:rsidRPr="00552A43">
        <w:rPr>
          <w:color w:val="000000"/>
          <w:sz w:val="20"/>
          <w:lang w:val="sk-SK"/>
        </w:rPr>
        <w:t xml:space="preserve">Ing. </w:t>
      </w:r>
      <w:r w:rsidR="00536E8D" w:rsidRPr="00552A43">
        <w:rPr>
          <w:color w:val="000000"/>
          <w:sz w:val="20"/>
          <w:lang w:val="sk-SK"/>
        </w:rPr>
        <w:t>Milan Duhár, MBA</w:t>
      </w:r>
      <w:r w:rsidRPr="00552A43">
        <w:rPr>
          <w:color w:val="000000"/>
          <w:sz w:val="20"/>
          <w:lang w:val="sk-SK"/>
        </w:rPr>
        <w:t xml:space="preserve">, </w:t>
      </w:r>
      <w:r w:rsidR="00536E8D" w:rsidRPr="00552A43">
        <w:rPr>
          <w:color w:val="000000"/>
          <w:sz w:val="20"/>
          <w:lang w:val="sk-SK"/>
        </w:rPr>
        <w:t xml:space="preserve">predseda </w:t>
      </w:r>
      <w:r w:rsidRPr="00552A43">
        <w:rPr>
          <w:color w:val="000000"/>
          <w:sz w:val="20"/>
          <w:lang w:val="sk-SK"/>
        </w:rPr>
        <w:t>predstavenstva</w:t>
      </w:r>
    </w:p>
    <w:p w14:paraId="6F077C86" w14:textId="77777777" w:rsidR="00B24FA2" w:rsidRPr="00552A43" w:rsidRDefault="00B24FA2" w:rsidP="00B24FA2">
      <w:pPr>
        <w:rPr>
          <w:sz w:val="22"/>
          <w:szCs w:val="22"/>
          <w:lang w:val="sk-SK"/>
        </w:rPr>
      </w:pPr>
    </w:p>
    <w:p w14:paraId="0D41217C" w14:textId="77777777" w:rsidR="00B24FA2" w:rsidRPr="00552A43" w:rsidRDefault="00B24FA2" w:rsidP="00B24FA2">
      <w:pPr>
        <w:rPr>
          <w:sz w:val="22"/>
          <w:szCs w:val="22"/>
          <w:lang w:val="sk-SK"/>
        </w:rPr>
      </w:pPr>
    </w:p>
    <w:p w14:paraId="16AE4ED1" w14:textId="77777777" w:rsidR="00B24FA2" w:rsidRPr="00552A43" w:rsidRDefault="00B24FA2" w:rsidP="00B24FA2">
      <w:pPr>
        <w:rPr>
          <w:sz w:val="22"/>
          <w:szCs w:val="22"/>
          <w:lang w:val="sk-SK"/>
        </w:rPr>
      </w:pPr>
    </w:p>
    <w:p w14:paraId="38126751" w14:textId="77777777" w:rsidR="00B24FA2" w:rsidRPr="00552A43" w:rsidRDefault="00B24FA2" w:rsidP="00B24FA2">
      <w:pPr>
        <w:pStyle w:val="BodyText3"/>
        <w:rPr>
          <w:i/>
          <w:sz w:val="22"/>
          <w:szCs w:val="22"/>
        </w:rPr>
      </w:pPr>
      <w:r w:rsidRPr="00552A43">
        <w:rPr>
          <w:sz w:val="22"/>
          <w:szCs w:val="22"/>
        </w:rPr>
        <w:t>Súlad súťa</w:t>
      </w:r>
      <w:r w:rsidR="002F37E4" w:rsidRPr="00552A43">
        <w:rPr>
          <w:sz w:val="22"/>
          <w:szCs w:val="22"/>
        </w:rPr>
        <w:t xml:space="preserve">žných podkladov so zákonom č. 343/2015 </w:t>
      </w:r>
      <w:r w:rsidRPr="00552A43">
        <w:rPr>
          <w:sz w:val="22"/>
          <w:szCs w:val="22"/>
        </w:rPr>
        <w:t>Z. z. o verejnom obstarávaní a o zmene a doplnení niektorých zákonov (ďalej len „zákon o verejnom obstarávaní“) potvrdzujú:</w:t>
      </w:r>
    </w:p>
    <w:p w14:paraId="35125B87" w14:textId="77777777" w:rsidR="00B24FA2" w:rsidRPr="00552A43" w:rsidRDefault="00B24FA2" w:rsidP="00B24FA2">
      <w:pPr>
        <w:rPr>
          <w:b/>
          <w:sz w:val="22"/>
          <w:szCs w:val="22"/>
          <w:lang w:val="sk-SK"/>
        </w:rPr>
      </w:pPr>
    </w:p>
    <w:p w14:paraId="1C4E205D" w14:textId="77777777" w:rsidR="00B24FA2" w:rsidRPr="00552A43" w:rsidRDefault="00B24FA2" w:rsidP="00B24FA2">
      <w:pPr>
        <w:rPr>
          <w:b/>
          <w:sz w:val="22"/>
          <w:szCs w:val="22"/>
          <w:lang w:val="sk-SK"/>
        </w:rPr>
      </w:pPr>
    </w:p>
    <w:p w14:paraId="7C3C4CD9" w14:textId="77777777" w:rsidR="00B24FA2" w:rsidRPr="00552A43" w:rsidRDefault="00B24FA2" w:rsidP="00B24FA2">
      <w:pPr>
        <w:rPr>
          <w:b/>
          <w:sz w:val="22"/>
          <w:szCs w:val="22"/>
          <w:lang w:val="sk-SK"/>
        </w:rPr>
      </w:pPr>
    </w:p>
    <w:p w14:paraId="305D2276" w14:textId="77777777" w:rsidR="00B24FA2" w:rsidRPr="00552A43" w:rsidRDefault="00B24FA2" w:rsidP="00B24FA2">
      <w:pPr>
        <w:ind w:left="4962"/>
        <w:rPr>
          <w:sz w:val="22"/>
          <w:szCs w:val="22"/>
          <w:lang w:val="sk-SK"/>
        </w:rPr>
      </w:pPr>
      <w:r w:rsidRPr="00552A43">
        <w:rPr>
          <w:sz w:val="22"/>
          <w:szCs w:val="22"/>
          <w:lang w:val="sk-SK"/>
        </w:rPr>
        <w:t>_______________________________________</w:t>
      </w:r>
    </w:p>
    <w:p w14:paraId="7FFFC5A1" w14:textId="77777777" w:rsidR="00B24FA2" w:rsidRPr="00552A43" w:rsidRDefault="00B24FA2" w:rsidP="00B24FA2">
      <w:pPr>
        <w:ind w:left="4962"/>
        <w:rPr>
          <w:sz w:val="22"/>
          <w:szCs w:val="22"/>
          <w:lang w:val="sk-SK"/>
        </w:rPr>
      </w:pPr>
      <w:r w:rsidRPr="00552A43">
        <w:rPr>
          <w:sz w:val="22"/>
          <w:szCs w:val="22"/>
          <w:lang w:val="sk-SK"/>
        </w:rPr>
        <w:t>Ing. Michal Polóni</w:t>
      </w:r>
    </w:p>
    <w:p w14:paraId="124DBD9B" w14:textId="77777777" w:rsidR="00B24FA2" w:rsidRPr="00552A43" w:rsidRDefault="00B24FA2" w:rsidP="00B24FA2">
      <w:pPr>
        <w:ind w:left="4962"/>
        <w:rPr>
          <w:sz w:val="22"/>
          <w:szCs w:val="22"/>
          <w:lang w:val="sk-SK"/>
        </w:rPr>
      </w:pPr>
    </w:p>
    <w:p w14:paraId="4B6FB08F" w14:textId="77777777" w:rsidR="00B24FA2" w:rsidRPr="00552A43" w:rsidRDefault="00B24FA2" w:rsidP="00B24FA2">
      <w:pPr>
        <w:ind w:left="4962"/>
        <w:rPr>
          <w:sz w:val="22"/>
          <w:szCs w:val="22"/>
          <w:lang w:val="sk-SK"/>
        </w:rPr>
      </w:pPr>
    </w:p>
    <w:p w14:paraId="16D54235" w14:textId="77777777" w:rsidR="00B24FA2" w:rsidRPr="00552A43" w:rsidRDefault="00B24FA2" w:rsidP="00B24FA2">
      <w:pPr>
        <w:ind w:left="4962"/>
        <w:rPr>
          <w:sz w:val="22"/>
          <w:szCs w:val="22"/>
          <w:lang w:val="sk-SK"/>
        </w:rPr>
      </w:pPr>
    </w:p>
    <w:p w14:paraId="0E59A015" w14:textId="77777777" w:rsidR="00DC4933" w:rsidRPr="00552A43" w:rsidRDefault="00536E8D" w:rsidP="00B24FA2">
      <w:pPr>
        <w:jc w:val="center"/>
        <w:rPr>
          <w:b/>
          <w:sz w:val="22"/>
          <w:szCs w:val="22"/>
          <w:lang w:val="sk-SK"/>
        </w:rPr>
      </w:pPr>
      <w:r w:rsidRPr="00552A43">
        <w:rPr>
          <w:sz w:val="22"/>
          <w:szCs w:val="22"/>
          <w:lang w:val="sk-SK"/>
        </w:rPr>
        <w:t>Sučany</w:t>
      </w:r>
      <w:r w:rsidR="00B24FA2" w:rsidRPr="00552A43">
        <w:rPr>
          <w:sz w:val="22"/>
          <w:szCs w:val="22"/>
          <w:lang w:val="sk-SK"/>
        </w:rPr>
        <w:t xml:space="preserve">,  </w:t>
      </w:r>
      <w:r w:rsidR="00963944" w:rsidRPr="00552A43">
        <w:rPr>
          <w:sz w:val="22"/>
          <w:szCs w:val="22"/>
          <w:lang w:val="sk-SK"/>
        </w:rPr>
        <w:t>máj 2017</w:t>
      </w:r>
    </w:p>
    <w:p w14:paraId="1F5EFB48" w14:textId="77777777" w:rsidR="00DC4933" w:rsidRPr="00552A43" w:rsidRDefault="00DC4933" w:rsidP="00DC4933">
      <w:pPr>
        <w:pStyle w:val="Heading1"/>
        <w:rPr>
          <w:sz w:val="32"/>
          <w:szCs w:val="32"/>
        </w:rPr>
      </w:pPr>
    </w:p>
    <w:p w14:paraId="19DAAEBC" w14:textId="77777777" w:rsidR="00DC4933" w:rsidRPr="00552A43" w:rsidRDefault="00DC4933" w:rsidP="00DC4933">
      <w:pPr>
        <w:pStyle w:val="Heading1"/>
        <w:rPr>
          <w:sz w:val="32"/>
          <w:szCs w:val="32"/>
        </w:rPr>
      </w:pPr>
    </w:p>
    <w:p w14:paraId="756E10E6" w14:textId="77777777" w:rsidR="00DC4933" w:rsidRPr="00552A43" w:rsidRDefault="00DC4933" w:rsidP="00DC4933">
      <w:pPr>
        <w:pStyle w:val="Heading1"/>
        <w:rPr>
          <w:sz w:val="32"/>
          <w:szCs w:val="32"/>
        </w:rPr>
      </w:pPr>
    </w:p>
    <w:p w14:paraId="1A8B4703" w14:textId="77777777" w:rsidR="00DC4933" w:rsidRPr="00552A43" w:rsidRDefault="00DC4933" w:rsidP="00DC4933">
      <w:pPr>
        <w:pStyle w:val="Heading1"/>
        <w:rPr>
          <w:sz w:val="32"/>
          <w:szCs w:val="32"/>
        </w:rPr>
      </w:pPr>
    </w:p>
    <w:p w14:paraId="6C2FF084" w14:textId="77777777" w:rsidR="00DC4933" w:rsidRPr="00552A43" w:rsidRDefault="00DC4933" w:rsidP="00DC4933">
      <w:pPr>
        <w:pStyle w:val="Heading1"/>
        <w:rPr>
          <w:sz w:val="32"/>
          <w:szCs w:val="32"/>
        </w:rPr>
      </w:pPr>
    </w:p>
    <w:p w14:paraId="062ADB29" w14:textId="77777777" w:rsidR="00DC4933" w:rsidRPr="00552A43" w:rsidRDefault="00DC4933" w:rsidP="00DC4933">
      <w:pPr>
        <w:pStyle w:val="Heading1"/>
        <w:rPr>
          <w:sz w:val="32"/>
          <w:szCs w:val="32"/>
        </w:rPr>
      </w:pPr>
    </w:p>
    <w:p w14:paraId="35267A41" w14:textId="77777777" w:rsidR="00DC4933" w:rsidRPr="00552A43" w:rsidRDefault="00DC4933" w:rsidP="00606D9F">
      <w:pPr>
        <w:pStyle w:val="Heading1"/>
        <w:jc w:val="left"/>
        <w:rPr>
          <w:sz w:val="32"/>
          <w:szCs w:val="32"/>
        </w:rPr>
      </w:pPr>
    </w:p>
    <w:p w14:paraId="202CD899" w14:textId="77777777" w:rsidR="00DC4933" w:rsidRPr="00552A43" w:rsidRDefault="00DC4933" w:rsidP="00DC4933">
      <w:pPr>
        <w:jc w:val="center"/>
        <w:rPr>
          <w:b/>
          <w:bCs/>
          <w:caps/>
          <w:sz w:val="52"/>
          <w:lang w:val="sk-SK"/>
        </w:rPr>
      </w:pPr>
      <w:r w:rsidRPr="00552A43">
        <w:rPr>
          <w:b/>
          <w:bCs/>
          <w:caps/>
          <w:sz w:val="52"/>
          <w:lang w:val="sk-SK"/>
        </w:rPr>
        <w:t>SÚŤAŽNÉ PODKLADY</w:t>
      </w:r>
    </w:p>
    <w:p w14:paraId="737E15E8" w14:textId="77777777" w:rsidR="00DC4933" w:rsidRPr="00552A43" w:rsidRDefault="00DC4933" w:rsidP="00DC4933">
      <w:pPr>
        <w:pStyle w:val="Heading1"/>
        <w:rPr>
          <w:sz w:val="32"/>
          <w:szCs w:val="32"/>
        </w:rPr>
      </w:pPr>
    </w:p>
    <w:p w14:paraId="471B6B8D" w14:textId="77777777" w:rsidR="00B24FA2" w:rsidRPr="002F0926" w:rsidRDefault="00B24FA2" w:rsidP="00B24FA2">
      <w:pPr>
        <w:pStyle w:val="Heading1"/>
        <w:rPr>
          <w:sz w:val="32"/>
          <w:szCs w:val="32"/>
        </w:rPr>
      </w:pPr>
      <w:r w:rsidRPr="002F0926">
        <w:rPr>
          <w:sz w:val="32"/>
          <w:szCs w:val="32"/>
        </w:rPr>
        <w:t xml:space="preserve">ZADÁVANIE PODLIMITNEJ ZÁKAZKY </w:t>
      </w:r>
    </w:p>
    <w:p w14:paraId="01F9ED3F" w14:textId="77777777" w:rsidR="00DC4933" w:rsidRPr="002F0926" w:rsidRDefault="00B24FA2" w:rsidP="00B24FA2">
      <w:pPr>
        <w:jc w:val="center"/>
        <w:rPr>
          <w:bCs/>
          <w:iCs/>
          <w:sz w:val="22"/>
          <w:szCs w:val="22"/>
          <w:lang w:val="sk-SK"/>
        </w:rPr>
      </w:pPr>
      <w:r w:rsidRPr="002F0926">
        <w:rPr>
          <w:bCs/>
          <w:iCs/>
          <w:sz w:val="22"/>
          <w:szCs w:val="22"/>
          <w:lang w:val="sk-SK"/>
        </w:rPr>
        <w:t>(</w:t>
      </w:r>
      <w:r w:rsidR="00536E8D" w:rsidRPr="002F0926">
        <w:rPr>
          <w:bCs/>
          <w:iCs/>
          <w:sz w:val="22"/>
          <w:szCs w:val="22"/>
          <w:lang w:val="sk-SK"/>
        </w:rPr>
        <w:t>TOVAR</w:t>
      </w:r>
      <w:r w:rsidRPr="002F0926">
        <w:rPr>
          <w:bCs/>
          <w:iCs/>
          <w:sz w:val="22"/>
          <w:szCs w:val="22"/>
          <w:lang w:val="sk-SK"/>
        </w:rPr>
        <w:t>)</w:t>
      </w:r>
    </w:p>
    <w:p w14:paraId="6C0F4860" w14:textId="77777777" w:rsidR="00DC4933" w:rsidRPr="002F0926" w:rsidRDefault="00DC4933" w:rsidP="00DC4933">
      <w:pPr>
        <w:pStyle w:val="Heading1"/>
        <w:jc w:val="left"/>
        <w:rPr>
          <w:sz w:val="28"/>
        </w:rPr>
      </w:pPr>
    </w:p>
    <w:p w14:paraId="21587773" w14:textId="77777777" w:rsidR="00DC4933" w:rsidRPr="002F0926" w:rsidRDefault="00DC4933" w:rsidP="00DC4933">
      <w:pPr>
        <w:pStyle w:val="Heading2"/>
        <w:rPr>
          <w:caps/>
          <w:sz w:val="48"/>
          <w:szCs w:val="48"/>
        </w:rPr>
      </w:pPr>
      <w:r w:rsidRPr="002F0926">
        <w:rPr>
          <w:caps/>
          <w:sz w:val="48"/>
          <w:szCs w:val="48"/>
        </w:rPr>
        <w:t xml:space="preserve"> </w:t>
      </w:r>
    </w:p>
    <w:p w14:paraId="59EB48D3" w14:textId="77777777" w:rsidR="00DC4933" w:rsidRPr="002F0926" w:rsidRDefault="00DC4933" w:rsidP="00DC4933">
      <w:pPr>
        <w:pStyle w:val="Heading2"/>
        <w:rPr>
          <w:caps/>
          <w:sz w:val="48"/>
          <w:szCs w:val="48"/>
        </w:rPr>
      </w:pPr>
      <w:r w:rsidRPr="002F0926">
        <w:rPr>
          <w:caps/>
          <w:sz w:val="48"/>
          <w:szCs w:val="48"/>
        </w:rPr>
        <w:t>OBsah súťažných podkladov</w:t>
      </w:r>
    </w:p>
    <w:p w14:paraId="32559C85" w14:textId="77777777" w:rsidR="00DC4933" w:rsidRPr="002F0926" w:rsidRDefault="00DC4933" w:rsidP="00DC4933">
      <w:pPr>
        <w:rPr>
          <w:lang w:val="sk-SK"/>
        </w:rPr>
      </w:pPr>
    </w:p>
    <w:p w14:paraId="19627A4D" w14:textId="77777777" w:rsidR="00DC4933" w:rsidRPr="002F0926" w:rsidRDefault="00DC4933" w:rsidP="00DC4933">
      <w:pPr>
        <w:rPr>
          <w:lang w:val="sk-SK"/>
        </w:rPr>
      </w:pPr>
    </w:p>
    <w:p w14:paraId="71FAA998" w14:textId="77777777" w:rsidR="00DC4933" w:rsidRPr="002F0926" w:rsidRDefault="00DC4933" w:rsidP="00DC4933">
      <w:pPr>
        <w:pStyle w:val="BodyText3"/>
        <w:jc w:val="center"/>
        <w:rPr>
          <w:sz w:val="22"/>
          <w:szCs w:val="22"/>
        </w:rPr>
      </w:pPr>
      <w:r w:rsidRPr="002F0926">
        <w:rPr>
          <w:smallCaps/>
          <w:sz w:val="22"/>
          <w:szCs w:val="22"/>
        </w:rPr>
        <w:t>Predmet zákazky</w:t>
      </w:r>
      <w:r w:rsidRPr="002F0926">
        <w:rPr>
          <w:sz w:val="22"/>
          <w:szCs w:val="22"/>
        </w:rPr>
        <w:t>:</w:t>
      </w:r>
    </w:p>
    <w:p w14:paraId="38493351" w14:textId="77777777" w:rsidR="00606D9F" w:rsidRPr="00552A43" w:rsidRDefault="00963944" w:rsidP="00606D9F">
      <w:pPr>
        <w:jc w:val="center"/>
        <w:outlineLvl w:val="0"/>
        <w:rPr>
          <w:b/>
          <w:sz w:val="32"/>
          <w:szCs w:val="32"/>
          <w:lang w:val="sk-SK"/>
        </w:rPr>
      </w:pPr>
      <w:r w:rsidRPr="002F0926">
        <w:rPr>
          <w:b/>
          <w:sz w:val="32"/>
          <w:szCs w:val="32"/>
          <w:lang w:val="sk-SK"/>
        </w:rPr>
        <w:t>Linka na spracovanie kopaného riečneho kameniva</w:t>
      </w:r>
    </w:p>
    <w:p w14:paraId="6B427115" w14:textId="77777777" w:rsidR="00DC4933" w:rsidRPr="00552A43" w:rsidRDefault="00DC4933" w:rsidP="00DC4933">
      <w:pPr>
        <w:pStyle w:val="BodyText"/>
        <w:ind w:left="4963"/>
        <w:jc w:val="both"/>
        <w:rPr>
          <w:sz w:val="20"/>
          <w:szCs w:val="20"/>
          <w:lang w:val="sk-SK"/>
        </w:rPr>
      </w:pPr>
    </w:p>
    <w:p w14:paraId="6EF9177B" w14:textId="77777777" w:rsidR="00DC4933" w:rsidRPr="00552A43" w:rsidRDefault="00DC4933" w:rsidP="00DC4933">
      <w:pPr>
        <w:pStyle w:val="BodyText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br w:type="page"/>
      </w:r>
    </w:p>
    <w:p w14:paraId="6506B667" w14:textId="77777777" w:rsidR="00DC4933" w:rsidRPr="00552A43" w:rsidRDefault="00DC4933" w:rsidP="00DC4933">
      <w:pPr>
        <w:pStyle w:val="BodyText"/>
        <w:jc w:val="both"/>
        <w:rPr>
          <w:sz w:val="20"/>
          <w:szCs w:val="20"/>
          <w:lang w:val="sk-SK"/>
        </w:rPr>
      </w:pPr>
    </w:p>
    <w:p w14:paraId="4D907CD6" w14:textId="77777777" w:rsidR="00DC4933" w:rsidRPr="00552A43" w:rsidRDefault="00DC4933" w:rsidP="00DC4933">
      <w:pPr>
        <w:pStyle w:val="BodyText"/>
        <w:jc w:val="both"/>
        <w:rPr>
          <w:sz w:val="20"/>
          <w:szCs w:val="20"/>
          <w:lang w:val="sk-SK"/>
        </w:rPr>
      </w:pPr>
    </w:p>
    <w:p w14:paraId="3B11FB67" w14:textId="77777777" w:rsidR="00DC4933" w:rsidRPr="00552A43" w:rsidRDefault="00DC4933" w:rsidP="00DC4933">
      <w:pPr>
        <w:pStyle w:val="BodyText"/>
        <w:jc w:val="both"/>
        <w:rPr>
          <w:sz w:val="20"/>
          <w:szCs w:val="20"/>
          <w:lang w:val="sk-SK"/>
        </w:rPr>
      </w:pPr>
    </w:p>
    <w:p w14:paraId="3BE67A35" w14:textId="77777777" w:rsidR="00DC4933" w:rsidRPr="00552A43" w:rsidRDefault="00DC4933" w:rsidP="002C155D">
      <w:pPr>
        <w:pStyle w:val="BodyText"/>
        <w:numPr>
          <w:ilvl w:val="0"/>
          <w:numId w:val="6"/>
        </w:numPr>
        <w:jc w:val="both"/>
        <w:rPr>
          <w:b/>
          <w:sz w:val="22"/>
          <w:szCs w:val="20"/>
          <w:lang w:val="sk-SK"/>
        </w:rPr>
      </w:pPr>
      <w:r w:rsidRPr="00552A43">
        <w:rPr>
          <w:b/>
          <w:sz w:val="22"/>
          <w:szCs w:val="20"/>
          <w:lang w:val="sk-SK"/>
        </w:rPr>
        <w:t>Pokyny pre uchádzačov</w:t>
      </w:r>
    </w:p>
    <w:p w14:paraId="13EB0A4A" w14:textId="77777777" w:rsidR="006D2989" w:rsidRPr="00552A43" w:rsidRDefault="006D2989" w:rsidP="00DC4933">
      <w:pPr>
        <w:pStyle w:val="BodyText"/>
        <w:ind w:left="720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ÚVOD</w:t>
      </w:r>
    </w:p>
    <w:p w14:paraId="3AF673DA" w14:textId="77777777" w:rsidR="00DC4933" w:rsidRPr="00552A43" w:rsidRDefault="006D2989" w:rsidP="00DC4933">
      <w:pPr>
        <w:pStyle w:val="BodyText"/>
        <w:ind w:left="720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ČASŤ I – VŠEOBECNÉ INFORMÁCIE</w:t>
      </w:r>
    </w:p>
    <w:p w14:paraId="1BC74A2A" w14:textId="77777777" w:rsidR="00DC4933" w:rsidRPr="00552A43" w:rsidRDefault="006D2989" w:rsidP="00DC4933">
      <w:pPr>
        <w:pStyle w:val="BodyText"/>
        <w:ind w:left="720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ČASŤ II – KOMUNIKÁCIA, DOROZUMIEVANIE A VYSVETĽOVANIE</w:t>
      </w:r>
    </w:p>
    <w:p w14:paraId="4774EA2D" w14:textId="77777777" w:rsidR="00DC4933" w:rsidRPr="00552A43" w:rsidRDefault="006D2989" w:rsidP="00DC4933">
      <w:pPr>
        <w:pStyle w:val="BodyText"/>
        <w:ind w:left="720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ČASŤ III – PRÍPRAVA PONUKY</w:t>
      </w:r>
    </w:p>
    <w:p w14:paraId="6B488DAC" w14:textId="77777777" w:rsidR="00DC4933" w:rsidRPr="00552A43" w:rsidRDefault="006D2989" w:rsidP="00DC4933">
      <w:pPr>
        <w:pStyle w:val="BodyText"/>
        <w:ind w:left="720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ČASŤ IV – PREDKLADANIE PONÚK</w:t>
      </w:r>
    </w:p>
    <w:p w14:paraId="596FEAB5" w14:textId="77777777" w:rsidR="00DC4933" w:rsidRPr="00552A43" w:rsidRDefault="006D2989" w:rsidP="00DC4933">
      <w:pPr>
        <w:pStyle w:val="BodyText"/>
        <w:ind w:left="720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ČASŤ V – OTVÁRANIE A ÚVODNÉ VYHODNOTENIE PONÚK</w:t>
      </w:r>
    </w:p>
    <w:p w14:paraId="358BF8E5" w14:textId="77777777" w:rsidR="00DC4933" w:rsidRPr="00552A43" w:rsidRDefault="00313753" w:rsidP="00313753">
      <w:pPr>
        <w:pStyle w:val="BodyText"/>
        <w:ind w:left="720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 xml:space="preserve">ČASŤ VI – </w:t>
      </w:r>
      <w:r w:rsidR="006D2989" w:rsidRPr="00552A43">
        <w:rPr>
          <w:sz w:val="20"/>
          <w:szCs w:val="20"/>
          <w:lang w:val="sk-SK"/>
        </w:rPr>
        <w:t>INFORMÁCIE O VÝSLEDKU VYHODNOTENIA PONÚK, PRIJATIE PONUKY A UZAVRETIE ZMLUVY</w:t>
      </w:r>
    </w:p>
    <w:p w14:paraId="55D84C8C" w14:textId="77777777" w:rsidR="00DC4933" w:rsidRPr="00552A43" w:rsidRDefault="006D2989" w:rsidP="00DC4933">
      <w:pPr>
        <w:pStyle w:val="BodyText"/>
        <w:ind w:left="720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ČASŤ VII – ĎALŠIE INFORMÁCIE</w:t>
      </w:r>
    </w:p>
    <w:p w14:paraId="65FD6B27" w14:textId="77777777" w:rsidR="00DC4933" w:rsidRPr="00552A43" w:rsidRDefault="00DC4933" w:rsidP="002C155D">
      <w:pPr>
        <w:pStyle w:val="BodyText"/>
        <w:numPr>
          <w:ilvl w:val="0"/>
          <w:numId w:val="6"/>
        </w:numPr>
        <w:jc w:val="both"/>
        <w:rPr>
          <w:b/>
          <w:sz w:val="22"/>
          <w:szCs w:val="20"/>
          <w:lang w:val="sk-SK"/>
        </w:rPr>
      </w:pPr>
      <w:r w:rsidRPr="00552A43">
        <w:rPr>
          <w:b/>
          <w:sz w:val="22"/>
          <w:szCs w:val="20"/>
          <w:lang w:val="sk-SK"/>
        </w:rPr>
        <w:t>Opis predmetu zákazky</w:t>
      </w:r>
    </w:p>
    <w:p w14:paraId="46049E45" w14:textId="77777777" w:rsidR="00DC4933" w:rsidRPr="00552A43" w:rsidRDefault="00DC4933" w:rsidP="002C155D">
      <w:pPr>
        <w:pStyle w:val="BodyText"/>
        <w:numPr>
          <w:ilvl w:val="0"/>
          <w:numId w:val="6"/>
        </w:numPr>
        <w:jc w:val="both"/>
        <w:rPr>
          <w:b/>
          <w:sz w:val="22"/>
          <w:szCs w:val="20"/>
          <w:lang w:val="sk-SK"/>
        </w:rPr>
      </w:pPr>
      <w:r w:rsidRPr="00552A43">
        <w:rPr>
          <w:b/>
          <w:sz w:val="22"/>
          <w:szCs w:val="20"/>
          <w:lang w:val="sk-SK"/>
        </w:rPr>
        <w:t>Spôsob určenia ceny</w:t>
      </w:r>
    </w:p>
    <w:p w14:paraId="3A389482" w14:textId="77777777" w:rsidR="00DC4933" w:rsidRPr="00552A43" w:rsidRDefault="00DC4933" w:rsidP="002C155D">
      <w:pPr>
        <w:pStyle w:val="BodyText"/>
        <w:numPr>
          <w:ilvl w:val="0"/>
          <w:numId w:val="6"/>
        </w:numPr>
        <w:jc w:val="both"/>
        <w:rPr>
          <w:b/>
          <w:sz w:val="22"/>
          <w:szCs w:val="20"/>
          <w:lang w:val="sk-SK"/>
        </w:rPr>
      </w:pPr>
      <w:r w:rsidRPr="00552A43">
        <w:rPr>
          <w:b/>
          <w:sz w:val="22"/>
          <w:szCs w:val="20"/>
          <w:lang w:val="sk-SK"/>
        </w:rPr>
        <w:t>Obchodné podmienky</w:t>
      </w:r>
    </w:p>
    <w:p w14:paraId="27A61818" w14:textId="77777777" w:rsidR="00A83AC2" w:rsidRPr="00552A43" w:rsidRDefault="00A83AC2" w:rsidP="00A83AC2">
      <w:pPr>
        <w:pStyle w:val="BodyText"/>
        <w:numPr>
          <w:ilvl w:val="0"/>
          <w:numId w:val="6"/>
        </w:numPr>
        <w:jc w:val="both"/>
        <w:rPr>
          <w:b/>
          <w:sz w:val="22"/>
          <w:szCs w:val="20"/>
          <w:lang w:val="sk-SK"/>
        </w:rPr>
      </w:pPr>
      <w:r w:rsidRPr="00552A43">
        <w:rPr>
          <w:b/>
          <w:sz w:val="22"/>
          <w:szCs w:val="20"/>
          <w:lang w:val="sk-SK"/>
        </w:rPr>
        <w:t>Podmienky účasti</w:t>
      </w:r>
    </w:p>
    <w:p w14:paraId="29F71488" w14:textId="77777777" w:rsidR="00DC4933" w:rsidRPr="00552A43" w:rsidRDefault="00DC4933" w:rsidP="002C155D">
      <w:pPr>
        <w:pStyle w:val="BodyText"/>
        <w:numPr>
          <w:ilvl w:val="0"/>
          <w:numId w:val="6"/>
        </w:numPr>
        <w:jc w:val="both"/>
        <w:rPr>
          <w:b/>
          <w:sz w:val="22"/>
          <w:szCs w:val="20"/>
          <w:lang w:val="sk-SK"/>
        </w:rPr>
      </w:pPr>
      <w:r w:rsidRPr="00552A43">
        <w:rPr>
          <w:b/>
          <w:sz w:val="22"/>
          <w:szCs w:val="20"/>
          <w:lang w:val="sk-SK"/>
        </w:rPr>
        <w:t>Kritériá na hodnotenie ponúk a spôsob ich uplatnenia</w:t>
      </w:r>
    </w:p>
    <w:p w14:paraId="06DB67A6" w14:textId="77777777" w:rsidR="00DC4933" w:rsidRPr="00552A43" w:rsidRDefault="00DC4933" w:rsidP="002C155D">
      <w:pPr>
        <w:pStyle w:val="BodyText"/>
        <w:numPr>
          <w:ilvl w:val="0"/>
          <w:numId w:val="6"/>
        </w:numPr>
        <w:jc w:val="both"/>
        <w:rPr>
          <w:b/>
          <w:sz w:val="22"/>
          <w:szCs w:val="20"/>
          <w:lang w:val="sk-SK"/>
        </w:rPr>
      </w:pPr>
      <w:r w:rsidRPr="00552A43">
        <w:rPr>
          <w:b/>
          <w:sz w:val="22"/>
          <w:szCs w:val="20"/>
          <w:lang w:val="sk-SK"/>
        </w:rPr>
        <w:t>Prílohy</w:t>
      </w:r>
      <w:r w:rsidR="009D6D02" w:rsidRPr="00552A43">
        <w:rPr>
          <w:b/>
          <w:sz w:val="22"/>
          <w:szCs w:val="20"/>
          <w:lang w:val="sk-SK"/>
        </w:rPr>
        <w:t xml:space="preserve"> súťažných podkladov</w:t>
      </w:r>
    </w:p>
    <w:p w14:paraId="2A23EE4C" w14:textId="77777777" w:rsidR="00DC4933" w:rsidRPr="00552A43" w:rsidRDefault="00DC4933" w:rsidP="002C155D">
      <w:pPr>
        <w:pStyle w:val="BodyText"/>
        <w:numPr>
          <w:ilvl w:val="0"/>
          <w:numId w:val="6"/>
        </w:numPr>
        <w:jc w:val="both"/>
        <w:rPr>
          <w:lang w:val="sk-SK"/>
        </w:rPr>
        <w:sectPr w:rsidR="00DC4933" w:rsidRPr="00552A43">
          <w:headerReference w:type="default" r:id="rId9"/>
          <w:footerReference w:type="default" r:id="rId10"/>
          <w:type w:val="oddPage"/>
          <w:pgSz w:w="11906" w:h="16838" w:code="9"/>
          <w:pgMar w:top="1701" w:right="851" w:bottom="1418" w:left="1418" w:header="567" w:footer="885" w:gutter="0"/>
          <w:cols w:space="708"/>
          <w:docGrid w:linePitch="360"/>
        </w:sectPr>
      </w:pPr>
    </w:p>
    <w:p w14:paraId="3F79ACC8" w14:textId="77777777" w:rsidR="00DC4933" w:rsidRPr="00552A43" w:rsidRDefault="00DC4933" w:rsidP="00DC4933">
      <w:pPr>
        <w:rPr>
          <w:lang w:val="sk-SK"/>
        </w:rPr>
      </w:pPr>
    </w:p>
    <w:p w14:paraId="39E63FF6" w14:textId="77777777" w:rsidR="00DC4933" w:rsidRPr="00552A43" w:rsidRDefault="00DC4933" w:rsidP="002D1671">
      <w:pPr>
        <w:pStyle w:val="Heading1"/>
        <w:jc w:val="left"/>
        <w:rPr>
          <w:sz w:val="32"/>
          <w:szCs w:val="32"/>
        </w:rPr>
      </w:pPr>
    </w:p>
    <w:p w14:paraId="513088E6" w14:textId="77777777" w:rsidR="002D1671" w:rsidRPr="00552A43" w:rsidRDefault="002D1671" w:rsidP="002D1671">
      <w:pPr>
        <w:rPr>
          <w:lang w:val="sk-SK" w:eastAsia="sk-SK"/>
        </w:rPr>
      </w:pPr>
    </w:p>
    <w:p w14:paraId="4E00B2CD" w14:textId="77777777" w:rsidR="00DC4933" w:rsidRPr="00552A43" w:rsidRDefault="00DC4933" w:rsidP="00DC4933">
      <w:pPr>
        <w:pStyle w:val="Heading1"/>
        <w:rPr>
          <w:sz w:val="32"/>
          <w:szCs w:val="32"/>
        </w:rPr>
      </w:pPr>
    </w:p>
    <w:p w14:paraId="0BD834BF" w14:textId="77777777" w:rsidR="00DC4933" w:rsidRPr="00552A43" w:rsidRDefault="00DC4933" w:rsidP="00DC4933">
      <w:pPr>
        <w:pStyle w:val="Heading1"/>
        <w:rPr>
          <w:sz w:val="32"/>
          <w:szCs w:val="32"/>
        </w:rPr>
      </w:pPr>
    </w:p>
    <w:p w14:paraId="006C47CD" w14:textId="77777777" w:rsidR="00DC4933" w:rsidRPr="00552A43" w:rsidRDefault="00DC4933" w:rsidP="00DC4933">
      <w:pPr>
        <w:pStyle w:val="Heading1"/>
        <w:rPr>
          <w:sz w:val="32"/>
          <w:szCs w:val="32"/>
        </w:rPr>
      </w:pPr>
    </w:p>
    <w:p w14:paraId="550B30BA" w14:textId="77777777" w:rsidR="00DC4933" w:rsidRPr="00552A43" w:rsidRDefault="00DC4933" w:rsidP="00DC4933">
      <w:pPr>
        <w:pStyle w:val="Heading1"/>
        <w:rPr>
          <w:sz w:val="32"/>
          <w:szCs w:val="32"/>
        </w:rPr>
      </w:pPr>
    </w:p>
    <w:p w14:paraId="295944B0" w14:textId="77777777" w:rsidR="00DC4933" w:rsidRPr="00552A43" w:rsidRDefault="00DC4933" w:rsidP="00DC4933">
      <w:pPr>
        <w:pStyle w:val="Heading1"/>
        <w:rPr>
          <w:sz w:val="32"/>
          <w:szCs w:val="32"/>
        </w:rPr>
      </w:pPr>
    </w:p>
    <w:p w14:paraId="60ACCF34" w14:textId="77777777" w:rsidR="00DC4933" w:rsidRPr="00552A43" w:rsidRDefault="00DC4933" w:rsidP="00DC4933">
      <w:pPr>
        <w:pStyle w:val="Heading1"/>
        <w:rPr>
          <w:sz w:val="32"/>
          <w:szCs w:val="32"/>
        </w:rPr>
      </w:pPr>
    </w:p>
    <w:p w14:paraId="6095F1BA" w14:textId="77777777" w:rsidR="00DC4933" w:rsidRPr="00552A43" w:rsidRDefault="00DC4933" w:rsidP="00DC4933">
      <w:pPr>
        <w:pStyle w:val="Heading1"/>
        <w:rPr>
          <w:sz w:val="32"/>
          <w:szCs w:val="32"/>
        </w:rPr>
      </w:pPr>
    </w:p>
    <w:p w14:paraId="736765BA" w14:textId="77777777" w:rsidR="00DA7625" w:rsidRPr="00552A43" w:rsidRDefault="00DA7625" w:rsidP="00DA7625">
      <w:pPr>
        <w:jc w:val="center"/>
        <w:rPr>
          <w:b/>
          <w:bCs/>
          <w:caps/>
          <w:sz w:val="52"/>
          <w:lang w:val="sk-SK"/>
        </w:rPr>
      </w:pPr>
      <w:r w:rsidRPr="00552A43">
        <w:rPr>
          <w:b/>
          <w:bCs/>
          <w:caps/>
          <w:sz w:val="52"/>
          <w:lang w:val="sk-SK"/>
        </w:rPr>
        <w:t>SÚŤAŽNÉ PODKLADY</w:t>
      </w:r>
    </w:p>
    <w:p w14:paraId="60B685C2" w14:textId="77777777" w:rsidR="00DA7625" w:rsidRPr="00552A43" w:rsidRDefault="00DA7625" w:rsidP="00DA7625">
      <w:pPr>
        <w:pStyle w:val="Heading1"/>
        <w:rPr>
          <w:sz w:val="32"/>
          <w:szCs w:val="32"/>
        </w:rPr>
      </w:pPr>
    </w:p>
    <w:p w14:paraId="5536409D" w14:textId="77777777" w:rsidR="00DA7625" w:rsidRPr="002F0926" w:rsidRDefault="00DA7625" w:rsidP="00DA7625">
      <w:pPr>
        <w:pStyle w:val="Heading1"/>
        <w:rPr>
          <w:sz w:val="32"/>
          <w:szCs w:val="32"/>
        </w:rPr>
      </w:pPr>
      <w:r w:rsidRPr="002F0926">
        <w:rPr>
          <w:sz w:val="32"/>
          <w:szCs w:val="32"/>
        </w:rPr>
        <w:t xml:space="preserve">ZADÁVANIE PODLIMITNEJ ZÁKAZKY </w:t>
      </w:r>
    </w:p>
    <w:p w14:paraId="1D599869" w14:textId="77777777" w:rsidR="00BB0C68" w:rsidRPr="002F0926" w:rsidRDefault="00DA7625" w:rsidP="00DA7625">
      <w:pPr>
        <w:jc w:val="center"/>
        <w:rPr>
          <w:bCs/>
          <w:iCs/>
          <w:sz w:val="22"/>
          <w:szCs w:val="22"/>
          <w:lang w:val="sk-SK"/>
        </w:rPr>
      </w:pPr>
      <w:r w:rsidRPr="002F0926">
        <w:rPr>
          <w:bCs/>
          <w:iCs/>
          <w:sz w:val="22"/>
          <w:szCs w:val="22"/>
          <w:lang w:val="sk-SK"/>
        </w:rPr>
        <w:t>(</w:t>
      </w:r>
      <w:r w:rsidR="00536E8D" w:rsidRPr="002F0926">
        <w:rPr>
          <w:bCs/>
          <w:iCs/>
          <w:sz w:val="22"/>
          <w:szCs w:val="22"/>
          <w:lang w:val="sk-SK"/>
        </w:rPr>
        <w:t>TOVAR</w:t>
      </w:r>
      <w:r w:rsidRPr="002F0926">
        <w:rPr>
          <w:bCs/>
          <w:iCs/>
          <w:sz w:val="22"/>
          <w:szCs w:val="22"/>
          <w:lang w:val="sk-SK"/>
        </w:rPr>
        <w:t>)</w:t>
      </w:r>
    </w:p>
    <w:p w14:paraId="1138B1AA" w14:textId="77777777" w:rsidR="00BB0C68" w:rsidRPr="002F0926" w:rsidRDefault="00BB0C68" w:rsidP="00BB0C68">
      <w:pPr>
        <w:pStyle w:val="Heading1"/>
        <w:jc w:val="left"/>
        <w:rPr>
          <w:sz w:val="28"/>
        </w:rPr>
      </w:pPr>
    </w:p>
    <w:p w14:paraId="47047F1B" w14:textId="77777777" w:rsidR="00733C03" w:rsidRPr="002F0926" w:rsidRDefault="00733C03" w:rsidP="00BB0C68">
      <w:pPr>
        <w:pStyle w:val="Heading2"/>
        <w:rPr>
          <w:caps/>
          <w:sz w:val="48"/>
          <w:szCs w:val="48"/>
        </w:rPr>
      </w:pPr>
      <w:r w:rsidRPr="002F0926">
        <w:rPr>
          <w:caps/>
          <w:sz w:val="48"/>
          <w:szCs w:val="48"/>
        </w:rPr>
        <w:t>(A)</w:t>
      </w:r>
    </w:p>
    <w:p w14:paraId="128CF911" w14:textId="77777777" w:rsidR="00BB0C68" w:rsidRPr="002F0926" w:rsidRDefault="00BB0C68" w:rsidP="00BB0C68">
      <w:pPr>
        <w:pStyle w:val="Heading2"/>
        <w:rPr>
          <w:caps/>
          <w:sz w:val="48"/>
          <w:szCs w:val="48"/>
        </w:rPr>
      </w:pPr>
      <w:r w:rsidRPr="002F0926">
        <w:rPr>
          <w:caps/>
          <w:sz w:val="48"/>
          <w:szCs w:val="48"/>
        </w:rPr>
        <w:t>POKYNY PRE UCHÁDZAČA</w:t>
      </w:r>
    </w:p>
    <w:p w14:paraId="453BB4E0" w14:textId="77777777" w:rsidR="00BB0C68" w:rsidRPr="002F0926" w:rsidRDefault="00BB0C68" w:rsidP="00BB0C68">
      <w:pPr>
        <w:rPr>
          <w:lang w:val="sk-SK"/>
        </w:rPr>
      </w:pPr>
    </w:p>
    <w:p w14:paraId="1E96DBF4" w14:textId="77777777" w:rsidR="00BB0C68" w:rsidRPr="002F0926" w:rsidRDefault="00BB0C68" w:rsidP="00BB0C68">
      <w:pPr>
        <w:rPr>
          <w:lang w:val="sk-SK"/>
        </w:rPr>
      </w:pPr>
    </w:p>
    <w:p w14:paraId="1C80ECAB" w14:textId="77777777" w:rsidR="00BB0C68" w:rsidRPr="002F0926" w:rsidRDefault="00BB0C68" w:rsidP="00BB0C68">
      <w:pPr>
        <w:pStyle w:val="BodyText3"/>
        <w:jc w:val="center"/>
        <w:rPr>
          <w:sz w:val="22"/>
          <w:szCs w:val="22"/>
        </w:rPr>
      </w:pPr>
      <w:r w:rsidRPr="002F0926">
        <w:rPr>
          <w:smallCaps/>
          <w:sz w:val="22"/>
          <w:szCs w:val="22"/>
        </w:rPr>
        <w:t>Predmet zákazky</w:t>
      </w:r>
      <w:r w:rsidRPr="002F0926">
        <w:rPr>
          <w:sz w:val="22"/>
          <w:szCs w:val="22"/>
        </w:rPr>
        <w:t>:</w:t>
      </w:r>
    </w:p>
    <w:p w14:paraId="19042B79" w14:textId="77777777" w:rsidR="00283B4A" w:rsidRPr="00552A43" w:rsidRDefault="00963944" w:rsidP="00283B4A">
      <w:pPr>
        <w:jc w:val="center"/>
        <w:outlineLvl w:val="0"/>
        <w:rPr>
          <w:b/>
          <w:sz w:val="32"/>
          <w:szCs w:val="32"/>
          <w:lang w:val="sk-SK"/>
        </w:rPr>
      </w:pPr>
      <w:r w:rsidRPr="002F0926">
        <w:rPr>
          <w:b/>
          <w:sz w:val="32"/>
          <w:szCs w:val="32"/>
          <w:lang w:val="sk-SK"/>
        </w:rPr>
        <w:t>Linka na spracovanie kopaného riečneho kameniva</w:t>
      </w:r>
    </w:p>
    <w:p w14:paraId="50048225" w14:textId="77777777" w:rsidR="00BB0C68" w:rsidRPr="00552A43" w:rsidRDefault="00BB0C68" w:rsidP="00BB0C68">
      <w:pPr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br w:type="page"/>
      </w:r>
    </w:p>
    <w:p w14:paraId="5801A054" w14:textId="77777777" w:rsidR="00BB0C68" w:rsidRPr="00552A43" w:rsidRDefault="00BB0C68" w:rsidP="00BB0C68">
      <w:pPr>
        <w:jc w:val="center"/>
        <w:rPr>
          <w:b/>
          <w:bCs/>
          <w:lang w:val="sk-SK"/>
        </w:rPr>
      </w:pPr>
      <w:r w:rsidRPr="00552A43">
        <w:rPr>
          <w:b/>
          <w:bCs/>
          <w:lang w:val="sk-SK"/>
        </w:rPr>
        <w:lastRenderedPageBreak/>
        <w:t>Časť I.</w:t>
      </w:r>
    </w:p>
    <w:p w14:paraId="51709D04" w14:textId="77777777" w:rsidR="00BB0C68" w:rsidRPr="00552A43" w:rsidRDefault="00BB0C68" w:rsidP="00BB0C68">
      <w:pPr>
        <w:jc w:val="center"/>
        <w:rPr>
          <w:b/>
          <w:bCs/>
          <w:lang w:val="sk-SK"/>
        </w:rPr>
      </w:pPr>
      <w:r w:rsidRPr="00552A43">
        <w:rPr>
          <w:b/>
          <w:bCs/>
          <w:lang w:val="sk-SK"/>
        </w:rPr>
        <w:t>VŠEOBECNÉ INFORMÁCIE</w:t>
      </w:r>
    </w:p>
    <w:p w14:paraId="68448EDF" w14:textId="77777777" w:rsidR="00BB0C68" w:rsidRPr="00552A43" w:rsidRDefault="00BB0C68" w:rsidP="00BB0C68">
      <w:pPr>
        <w:pStyle w:val="BodyText"/>
        <w:jc w:val="both"/>
        <w:rPr>
          <w:sz w:val="20"/>
          <w:szCs w:val="20"/>
          <w:lang w:val="sk-SK"/>
        </w:rPr>
      </w:pPr>
    </w:p>
    <w:p w14:paraId="2929FAD9" w14:textId="77777777" w:rsidR="00BB0C68" w:rsidRPr="00552A43" w:rsidRDefault="00BB0C68" w:rsidP="00716D0A">
      <w:pPr>
        <w:pStyle w:val="BodyText"/>
        <w:numPr>
          <w:ilvl w:val="0"/>
          <w:numId w:val="1"/>
        </w:numPr>
        <w:spacing w:before="240"/>
        <w:ind w:left="357" w:hanging="357"/>
        <w:jc w:val="both"/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>Identifikácia verejného obstarávateľa</w:t>
      </w:r>
    </w:p>
    <w:p w14:paraId="4A8917A5" w14:textId="77777777" w:rsidR="00716D0A" w:rsidRPr="00552A43" w:rsidRDefault="00716D0A" w:rsidP="00716D0A">
      <w:pPr>
        <w:pStyle w:val="BodyText"/>
        <w:numPr>
          <w:ilvl w:val="1"/>
          <w:numId w:val="1"/>
        </w:numPr>
        <w:jc w:val="both"/>
        <w:rPr>
          <w:i/>
          <w:sz w:val="20"/>
          <w:szCs w:val="20"/>
          <w:u w:val="single"/>
          <w:lang w:val="sk-SK"/>
        </w:rPr>
      </w:pPr>
      <w:r w:rsidRPr="00552A43">
        <w:rPr>
          <w:i/>
          <w:sz w:val="20"/>
          <w:szCs w:val="20"/>
          <w:u w:val="single"/>
          <w:lang w:val="sk-SK"/>
        </w:rPr>
        <w:t>Identifikačné údaje</w:t>
      </w:r>
    </w:p>
    <w:p w14:paraId="085CF35B" w14:textId="77777777" w:rsidR="00716D0A" w:rsidRPr="00552A43" w:rsidRDefault="00716D0A" w:rsidP="00716D0A">
      <w:pPr>
        <w:pStyle w:val="BodyText"/>
        <w:tabs>
          <w:tab w:val="left" w:pos="2268"/>
        </w:tabs>
        <w:ind w:left="576"/>
        <w:jc w:val="both"/>
        <w:rPr>
          <w:b/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názov:</w:t>
      </w:r>
      <w:r w:rsidRPr="00552A43">
        <w:rPr>
          <w:sz w:val="20"/>
          <w:szCs w:val="20"/>
          <w:lang w:val="sk-SK"/>
        </w:rPr>
        <w:tab/>
      </w:r>
      <w:r w:rsidR="00536E8D" w:rsidRPr="00552A43">
        <w:rPr>
          <w:bCs/>
          <w:sz w:val="22"/>
          <w:szCs w:val="22"/>
          <w:lang w:val="sk-SK"/>
        </w:rPr>
        <w:t>PREFA invest</w:t>
      </w:r>
      <w:r w:rsidR="00B46259" w:rsidRPr="00552A43">
        <w:rPr>
          <w:bCs/>
          <w:sz w:val="22"/>
          <w:szCs w:val="22"/>
          <w:lang w:val="sk-SK"/>
        </w:rPr>
        <w:t>, a.s.</w:t>
      </w:r>
    </w:p>
    <w:p w14:paraId="70F09870" w14:textId="77777777" w:rsidR="00716D0A" w:rsidRPr="00552A43" w:rsidRDefault="00716D0A" w:rsidP="00716D0A">
      <w:pPr>
        <w:pStyle w:val="BodyText"/>
        <w:tabs>
          <w:tab w:val="left" w:pos="2268"/>
        </w:tabs>
        <w:ind w:left="576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sídlo:</w:t>
      </w:r>
      <w:r w:rsidRPr="00552A43">
        <w:rPr>
          <w:sz w:val="20"/>
          <w:szCs w:val="20"/>
          <w:lang w:val="sk-SK"/>
        </w:rPr>
        <w:tab/>
      </w:r>
      <w:r w:rsidR="00536E8D" w:rsidRPr="00552A43">
        <w:rPr>
          <w:sz w:val="22"/>
          <w:szCs w:val="22"/>
          <w:lang w:val="sk-SK"/>
        </w:rPr>
        <w:t>Podhradská cesta 2, 038 52 Sučany</w:t>
      </w:r>
    </w:p>
    <w:p w14:paraId="5914EB3C" w14:textId="77777777" w:rsidR="00716D0A" w:rsidRPr="00552A43" w:rsidRDefault="00716D0A" w:rsidP="00716D0A">
      <w:pPr>
        <w:pStyle w:val="BodyText"/>
        <w:tabs>
          <w:tab w:val="left" w:pos="2268"/>
        </w:tabs>
        <w:ind w:left="576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IČO:</w:t>
      </w:r>
      <w:r w:rsidRPr="00552A43">
        <w:rPr>
          <w:sz w:val="20"/>
          <w:szCs w:val="20"/>
          <w:lang w:val="sk-SK"/>
        </w:rPr>
        <w:tab/>
      </w:r>
      <w:r w:rsidR="00536E8D" w:rsidRPr="00552A43">
        <w:rPr>
          <w:sz w:val="22"/>
          <w:szCs w:val="22"/>
          <w:lang w:val="sk-SK"/>
        </w:rPr>
        <w:t>46 887 741</w:t>
      </w:r>
    </w:p>
    <w:p w14:paraId="12914207" w14:textId="77777777" w:rsidR="00716D0A" w:rsidRPr="00552A43" w:rsidRDefault="00716D0A" w:rsidP="00716D0A">
      <w:pPr>
        <w:pStyle w:val="BodyText"/>
        <w:tabs>
          <w:tab w:val="left" w:pos="2268"/>
        </w:tabs>
        <w:ind w:left="576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zastúpený:</w:t>
      </w:r>
      <w:r w:rsidRPr="00552A43">
        <w:rPr>
          <w:sz w:val="20"/>
          <w:szCs w:val="20"/>
          <w:lang w:val="sk-SK"/>
        </w:rPr>
        <w:tab/>
      </w:r>
      <w:r w:rsidR="00536E8D" w:rsidRPr="00552A43">
        <w:rPr>
          <w:sz w:val="20"/>
          <w:szCs w:val="20"/>
          <w:lang w:val="sk-SK"/>
        </w:rPr>
        <w:t>Ing. Milan Duhár, MBA</w:t>
      </w:r>
      <w:r w:rsidR="005E00F8" w:rsidRPr="00552A43">
        <w:rPr>
          <w:sz w:val="20"/>
          <w:szCs w:val="20"/>
          <w:lang w:val="sk-SK"/>
        </w:rPr>
        <w:t>, predseda</w:t>
      </w:r>
      <w:r w:rsidR="00B46259" w:rsidRPr="00552A43">
        <w:rPr>
          <w:sz w:val="20"/>
          <w:szCs w:val="20"/>
          <w:lang w:val="sk-SK"/>
        </w:rPr>
        <w:t xml:space="preserve"> predstavenstva</w:t>
      </w:r>
    </w:p>
    <w:p w14:paraId="699EC93A" w14:textId="77777777" w:rsidR="00B46259" w:rsidRPr="00552A43" w:rsidRDefault="00B46259" w:rsidP="00716D0A">
      <w:pPr>
        <w:pStyle w:val="BodyText"/>
        <w:tabs>
          <w:tab w:val="left" w:pos="2268"/>
        </w:tabs>
        <w:ind w:left="576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ab/>
      </w:r>
    </w:p>
    <w:p w14:paraId="0B9AA93D" w14:textId="77777777" w:rsidR="00716D0A" w:rsidRPr="00552A43" w:rsidRDefault="00716D0A" w:rsidP="00716D0A">
      <w:pPr>
        <w:pStyle w:val="BodyText"/>
        <w:numPr>
          <w:ilvl w:val="1"/>
          <w:numId w:val="1"/>
        </w:numPr>
        <w:jc w:val="both"/>
        <w:rPr>
          <w:i/>
          <w:sz w:val="20"/>
          <w:szCs w:val="20"/>
          <w:u w:val="single"/>
          <w:lang w:val="sk-SK"/>
        </w:rPr>
      </w:pPr>
      <w:r w:rsidRPr="00552A43">
        <w:rPr>
          <w:i/>
          <w:sz w:val="20"/>
          <w:szCs w:val="20"/>
          <w:u w:val="single"/>
          <w:lang w:val="sk-SK"/>
        </w:rPr>
        <w:t>Kontaktné údaje</w:t>
      </w:r>
      <w:r w:rsidR="005E00F8" w:rsidRPr="00552A43">
        <w:rPr>
          <w:i/>
          <w:sz w:val="20"/>
          <w:szCs w:val="20"/>
          <w:u w:val="single"/>
          <w:lang w:val="sk-SK"/>
        </w:rPr>
        <w:t>, miesto na vyžiadanie súťažných podkladov</w:t>
      </w:r>
    </w:p>
    <w:p w14:paraId="475B439B" w14:textId="77777777" w:rsidR="009938E3" w:rsidRPr="00552A43" w:rsidRDefault="00716D0A" w:rsidP="00155D31">
      <w:pPr>
        <w:pStyle w:val="BodyText"/>
        <w:tabs>
          <w:tab w:val="left" w:pos="2268"/>
        </w:tabs>
        <w:ind w:left="576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adresa:</w:t>
      </w:r>
      <w:r w:rsidRPr="00552A43">
        <w:rPr>
          <w:sz w:val="20"/>
          <w:szCs w:val="20"/>
          <w:lang w:val="sk-SK"/>
        </w:rPr>
        <w:tab/>
      </w:r>
      <w:r w:rsidR="00AE6C55" w:rsidRPr="00552A43">
        <w:rPr>
          <w:sz w:val="20"/>
          <w:szCs w:val="20"/>
          <w:lang w:val="sk-SK"/>
        </w:rPr>
        <w:t>AC&amp;T Management a.s.</w:t>
      </w:r>
    </w:p>
    <w:p w14:paraId="133D5EDD" w14:textId="77777777" w:rsidR="00716D0A" w:rsidRPr="00552A43" w:rsidRDefault="009938E3" w:rsidP="00155D31">
      <w:pPr>
        <w:pStyle w:val="BodyText"/>
        <w:tabs>
          <w:tab w:val="left" w:pos="2268"/>
        </w:tabs>
        <w:ind w:left="576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ab/>
      </w:r>
      <w:r w:rsidR="00AE6C55" w:rsidRPr="00552A43">
        <w:rPr>
          <w:sz w:val="20"/>
          <w:szCs w:val="20"/>
          <w:lang w:val="sk-SK"/>
        </w:rPr>
        <w:t>Hodžova 13</w:t>
      </w:r>
    </w:p>
    <w:p w14:paraId="346CF7B0" w14:textId="77777777" w:rsidR="00716D0A" w:rsidRPr="00552A43" w:rsidRDefault="00716D0A" w:rsidP="00716D0A">
      <w:pPr>
        <w:pStyle w:val="BodyText"/>
        <w:tabs>
          <w:tab w:val="left" w:pos="2268"/>
        </w:tabs>
        <w:ind w:left="576"/>
        <w:jc w:val="both"/>
        <w:rPr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ab/>
      </w:r>
      <w:r w:rsidR="00AE6C55" w:rsidRPr="00552A43">
        <w:rPr>
          <w:sz w:val="20"/>
          <w:szCs w:val="20"/>
          <w:lang w:val="sk-SK"/>
        </w:rPr>
        <w:t>010 01 Žilina</w:t>
      </w:r>
    </w:p>
    <w:p w14:paraId="5366E5A4" w14:textId="77777777" w:rsidR="00716D0A" w:rsidRPr="00552A43" w:rsidRDefault="00716D0A" w:rsidP="00716D0A">
      <w:pPr>
        <w:pStyle w:val="BodyText"/>
        <w:tabs>
          <w:tab w:val="left" w:pos="2268"/>
        </w:tabs>
        <w:ind w:left="576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kontaktná osoba:</w:t>
      </w:r>
      <w:r w:rsidRPr="00552A43">
        <w:rPr>
          <w:sz w:val="20"/>
          <w:szCs w:val="20"/>
          <w:lang w:val="sk-SK"/>
        </w:rPr>
        <w:tab/>
      </w:r>
      <w:r w:rsidR="009938E3" w:rsidRPr="00552A43">
        <w:rPr>
          <w:sz w:val="20"/>
          <w:szCs w:val="20"/>
          <w:lang w:val="sk-SK"/>
        </w:rPr>
        <w:t xml:space="preserve">Ing. </w:t>
      </w:r>
      <w:r w:rsidR="00AE6C55" w:rsidRPr="00552A43">
        <w:rPr>
          <w:sz w:val="20"/>
          <w:szCs w:val="20"/>
          <w:lang w:val="sk-SK"/>
        </w:rPr>
        <w:t>Michal Polóni</w:t>
      </w:r>
    </w:p>
    <w:p w14:paraId="2D84A217" w14:textId="77777777" w:rsidR="00716D0A" w:rsidRPr="00552A43" w:rsidRDefault="00716D0A" w:rsidP="00716D0A">
      <w:pPr>
        <w:pStyle w:val="BodyText"/>
        <w:tabs>
          <w:tab w:val="left" w:pos="2268"/>
        </w:tabs>
        <w:ind w:left="576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tel. kontakt:</w:t>
      </w:r>
      <w:r w:rsidRPr="00552A43">
        <w:rPr>
          <w:sz w:val="20"/>
          <w:szCs w:val="20"/>
          <w:lang w:val="sk-SK"/>
        </w:rPr>
        <w:tab/>
        <w:t xml:space="preserve">+421 </w:t>
      </w:r>
      <w:r w:rsidR="00346AA1" w:rsidRPr="00552A43">
        <w:rPr>
          <w:sz w:val="20"/>
          <w:szCs w:val="20"/>
          <w:lang w:val="sk-SK"/>
        </w:rPr>
        <w:t>903 482 555</w:t>
      </w:r>
    </w:p>
    <w:p w14:paraId="544B1A34" w14:textId="77777777" w:rsidR="00716D0A" w:rsidRPr="00552A43" w:rsidRDefault="00716D0A" w:rsidP="00716D0A">
      <w:pPr>
        <w:pStyle w:val="BodyText"/>
        <w:tabs>
          <w:tab w:val="left" w:pos="2268"/>
        </w:tabs>
        <w:ind w:left="576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e-mail:</w:t>
      </w:r>
      <w:r w:rsidRPr="00552A43">
        <w:rPr>
          <w:sz w:val="20"/>
          <w:szCs w:val="20"/>
          <w:lang w:val="sk-SK"/>
        </w:rPr>
        <w:tab/>
      </w:r>
      <w:hyperlink r:id="rId11" w:history="1">
        <w:r w:rsidR="005E00F8" w:rsidRPr="00552A43">
          <w:rPr>
            <w:rStyle w:val="Hyperlink"/>
            <w:sz w:val="20"/>
            <w:szCs w:val="20"/>
            <w:lang w:val="sk-SK"/>
          </w:rPr>
          <w:t>poloni@actm.sk</w:t>
        </w:r>
      </w:hyperlink>
    </w:p>
    <w:p w14:paraId="60393287" w14:textId="77777777" w:rsidR="005E00F8" w:rsidRPr="00552A43" w:rsidRDefault="005E00F8" w:rsidP="00716D0A">
      <w:pPr>
        <w:pStyle w:val="BodyText"/>
        <w:tabs>
          <w:tab w:val="left" w:pos="2268"/>
        </w:tabs>
        <w:ind w:left="576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 xml:space="preserve">Súťažné podklady budú uchádzačovi odoslané formou </w:t>
      </w:r>
      <w:r w:rsidR="00536E8D" w:rsidRPr="00552A43">
        <w:rPr>
          <w:sz w:val="20"/>
          <w:szCs w:val="20"/>
          <w:lang w:val="sk-SK"/>
        </w:rPr>
        <w:t>e-mail-u</w:t>
      </w:r>
      <w:r w:rsidRPr="00552A43">
        <w:rPr>
          <w:sz w:val="20"/>
          <w:szCs w:val="20"/>
          <w:lang w:val="sk-SK"/>
        </w:rPr>
        <w:t xml:space="preserve">, preto je potrebné v žiadosti o vydanie súťažných podkladov uviesť </w:t>
      </w:r>
      <w:r w:rsidR="00536E8D" w:rsidRPr="00552A43">
        <w:rPr>
          <w:sz w:val="20"/>
          <w:szCs w:val="20"/>
          <w:lang w:val="sk-SK"/>
        </w:rPr>
        <w:t>e-mailovú</w:t>
      </w:r>
      <w:r w:rsidRPr="00552A43">
        <w:rPr>
          <w:sz w:val="20"/>
          <w:szCs w:val="20"/>
          <w:lang w:val="sk-SK"/>
        </w:rPr>
        <w:t xml:space="preserve"> adresu uchádzača.</w:t>
      </w:r>
    </w:p>
    <w:p w14:paraId="0D5445A1" w14:textId="77777777" w:rsidR="000E72EF" w:rsidRPr="00552A43" w:rsidRDefault="000E72EF" w:rsidP="00716D0A">
      <w:pPr>
        <w:pStyle w:val="BodyText"/>
        <w:tabs>
          <w:tab w:val="left" w:pos="2268"/>
        </w:tabs>
        <w:ind w:left="576"/>
        <w:jc w:val="both"/>
        <w:rPr>
          <w:sz w:val="20"/>
          <w:szCs w:val="20"/>
          <w:lang w:val="sk-SK"/>
        </w:rPr>
      </w:pPr>
    </w:p>
    <w:p w14:paraId="74FFEA22" w14:textId="0F1AC9DE" w:rsidR="000E72EF" w:rsidRPr="00552A43" w:rsidRDefault="000E72EF" w:rsidP="00716D0A">
      <w:pPr>
        <w:pStyle w:val="BodyText"/>
        <w:tabs>
          <w:tab w:val="left" w:pos="2268"/>
        </w:tabs>
        <w:ind w:left="576"/>
        <w:jc w:val="both"/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 xml:space="preserve">Súťažné podklady sú tiež prístupné v editovateľnej forme na </w:t>
      </w:r>
      <w:r w:rsidR="00930455" w:rsidRPr="00552A43">
        <w:rPr>
          <w:b/>
          <w:sz w:val="20"/>
          <w:szCs w:val="20"/>
          <w:lang w:val="sk-SK"/>
        </w:rPr>
        <w:t>webovej stránke prefa-su.sk na adrese:</w:t>
      </w:r>
    </w:p>
    <w:p w14:paraId="5950E2D4" w14:textId="4E76FFD4" w:rsidR="00930455" w:rsidRPr="00552A43" w:rsidRDefault="004E2929" w:rsidP="00930455">
      <w:pPr>
        <w:pStyle w:val="BodyText"/>
        <w:tabs>
          <w:tab w:val="left" w:pos="2268"/>
        </w:tabs>
        <w:ind w:firstLine="567"/>
        <w:jc w:val="both"/>
        <w:rPr>
          <w:b/>
          <w:sz w:val="20"/>
          <w:szCs w:val="20"/>
          <w:lang w:val="sk-SK"/>
        </w:rPr>
      </w:pPr>
      <w:hyperlink r:id="rId12" w:history="1">
        <w:r w:rsidR="00930455" w:rsidRPr="00552A43">
          <w:rPr>
            <w:rStyle w:val="Hyperlink"/>
            <w:b/>
            <w:sz w:val="20"/>
            <w:szCs w:val="20"/>
            <w:lang w:val="sk-SK"/>
          </w:rPr>
          <w:t>http://prefa-su.sk/na-stiahnutie/verejneobstaravanie/</w:t>
        </w:r>
      </w:hyperlink>
    </w:p>
    <w:p w14:paraId="18C6007B" w14:textId="77777777" w:rsidR="00BB0C68" w:rsidRPr="00552A43" w:rsidRDefault="00BB0C68" w:rsidP="00716D0A">
      <w:pPr>
        <w:pStyle w:val="BodyText"/>
        <w:numPr>
          <w:ilvl w:val="0"/>
          <w:numId w:val="1"/>
        </w:numPr>
        <w:spacing w:before="240"/>
        <w:ind w:left="357" w:hanging="357"/>
        <w:jc w:val="both"/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>Predmet zákazky</w:t>
      </w:r>
    </w:p>
    <w:p w14:paraId="7F0D3856" w14:textId="77777777" w:rsidR="00716D0A" w:rsidRPr="00552A43" w:rsidRDefault="00716D0A" w:rsidP="00716D0A">
      <w:pPr>
        <w:pStyle w:val="BodyText"/>
        <w:numPr>
          <w:ilvl w:val="1"/>
          <w:numId w:val="1"/>
        </w:numPr>
        <w:spacing w:before="240"/>
        <w:jc w:val="both"/>
        <w:rPr>
          <w:i/>
          <w:sz w:val="20"/>
          <w:szCs w:val="20"/>
          <w:u w:val="single"/>
          <w:lang w:val="sk-SK"/>
        </w:rPr>
      </w:pPr>
      <w:r w:rsidRPr="00552A43">
        <w:rPr>
          <w:i/>
          <w:sz w:val="20"/>
          <w:szCs w:val="20"/>
          <w:u w:val="single"/>
          <w:lang w:val="sk-SK"/>
        </w:rPr>
        <w:t>Krátky opis predmetu zákazky</w:t>
      </w:r>
    </w:p>
    <w:p w14:paraId="39372A49" w14:textId="77777777" w:rsidR="00283B4A" w:rsidRPr="00552A43" w:rsidRDefault="00963944" w:rsidP="002F0926">
      <w:pPr>
        <w:pStyle w:val="BodyText"/>
        <w:ind w:left="567"/>
        <w:jc w:val="both"/>
        <w:rPr>
          <w:sz w:val="20"/>
          <w:szCs w:val="20"/>
          <w:lang w:val="sk-SK"/>
        </w:rPr>
      </w:pPr>
      <w:r w:rsidRPr="002F0926">
        <w:rPr>
          <w:sz w:val="20"/>
          <w:szCs w:val="20"/>
          <w:lang w:val="sk-SK"/>
        </w:rPr>
        <w:t>Na linke na spracovanie kopaného riečneho kameniva sa bude spracovávať kopaný štrk. Linka bude riadená automaticky a bude sa skladať z viacerých technologických zariadení ako drvičov, triedičov a dopravníkov a dehydrátora. Linka bude pevne spojená so základmi. Požadovaný výkon linky je spracovať 150t kameniva za hodinu. Linka bude spracovávať a triediť kameň automaticky.  Vstupná surovina je v pomere 50% frakcia do priemeru 28mm a 50% frakcia 28 -600mm. Obsah hliny je v rozsahu 3-6% z objemu kopaného štrku.  Výstupnou komoditou linky budú 3 frakcie kameniva a to 0-4mm, 4-8mm a 8-16mm. Kvalita jednotlivých frakcií musí spĺňať Frakcia 0/4 - F3, Frakcia 4/8 - F1,5, Frakcia 8/16 - F1,5 podľa STN EN 933-1. Požadované množstvo jednotlivých vyrobených frakcií je Frakcia 0/4 - min. 55%, Frakcia 4/8 v nastaviteľnom rozsahu 12%-25% a Frakcia 8/16 v nastaviteľnom rozsahu 20% -33%. Spracované kamenivo bude priamo z linky dopravníkmi rozdelené do Frakcií na samostatné skládky.</w:t>
      </w:r>
      <w:r w:rsidR="00536E8D" w:rsidRPr="00552A43">
        <w:rPr>
          <w:sz w:val="20"/>
          <w:szCs w:val="20"/>
          <w:lang w:val="sk-SK"/>
        </w:rPr>
        <w:t xml:space="preserve">  </w:t>
      </w:r>
    </w:p>
    <w:p w14:paraId="145E13DB" w14:textId="77777777" w:rsidR="00B05E14" w:rsidRPr="00552A43" w:rsidRDefault="00B05E14" w:rsidP="003D0F43">
      <w:pPr>
        <w:pStyle w:val="BodyText"/>
        <w:ind w:left="576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Podrobné vymedzenie predmetu obstarávania je v časti B. Opis predmetu zákazky.</w:t>
      </w:r>
    </w:p>
    <w:p w14:paraId="782C6A28" w14:textId="77777777" w:rsidR="009938E3" w:rsidRPr="00552A43" w:rsidRDefault="00716D0A" w:rsidP="00716D0A">
      <w:pPr>
        <w:pStyle w:val="BodyText"/>
        <w:numPr>
          <w:ilvl w:val="1"/>
          <w:numId w:val="1"/>
        </w:numPr>
        <w:spacing w:before="240"/>
        <w:jc w:val="both"/>
        <w:rPr>
          <w:i/>
          <w:sz w:val="20"/>
          <w:szCs w:val="20"/>
          <w:u w:val="single"/>
          <w:lang w:val="sk-SK"/>
        </w:rPr>
      </w:pPr>
      <w:r w:rsidRPr="00552A43">
        <w:rPr>
          <w:i/>
          <w:sz w:val="20"/>
          <w:szCs w:val="20"/>
          <w:u w:val="single"/>
          <w:lang w:val="sk-SK"/>
        </w:rPr>
        <w:t>CPV kód (spoločný slovník obstarávania)</w:t>
      </w:r>
    </w:p>
    <w:p w14:paraId="5AF18A2C" w14:textId="77777777" w:rsidR="00716D0A" w:rsidRPr="00552A43" w:rsidRDefault="00716D0A" w:rsidP="009938E3">
      <w:pPr>
        <w:pStyle w:val="BodyText"/>
        <w:spacing w:before="240"/>
        <w:jc w:val="both"/>
        <w:rPr>
          <w:i/>
          <w:sz w:val="20"/>
          <w:szCs w:val="20"/>
          <w:u w:val="single"/>
          <w:lang w:val="sk-SK"/>
        </w:rPr>
      </w:pPr>
    </w:p>
    <w:tbl>
      <w:tblPr>
        <w:tblW w:w="0" w:type="auto"/>
        <w:tblInd w:w="6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5812"/>
        <w:gridCol w:w="1872"/>
      </w:tblGrid>
      <w:tr w:rsidR="00B05E14" w:rsidRPr="00552A43" w14:paraId="4E37F8A2" w14:textId="77777777"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EADBF" w14:textId="77777777" w:rsidR="00B05E14" w:rsidRPr="00552A43" w:rsidRDefault="00B05E14" w:rsidP="00B05E14">
            <w:pPr>
              <w:pStyle w:val="BodyText"/>
              <w:spacing w:after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6C6A95" w14:textId="77777777" w:rsidR="00B05E14" w:rsidRPr="00552A43" w:rsidRDefault="00B05E14" w:rsidP="00B05E14">
            <w:pPr>
              <w:pStyle w:val="BodyText"/>
              <w:spacing w:after="0"/>
              <w:jc w:val="center"/>
              <w:rPr>
                <w:sz w:val="20"/>
                <w:szCs w:val="20"/>
                <w:lang w:val="sk-SK"/>
              </w:rPr>
            </w:pPr>
            <w:r w:rsidRPr="00552A43">
              <w:rPr>
                <w:sz w:val="20"/>
                <w:szCs w:val="20"/>
                <w:lang w:val="sk-SK"/>
              </w:rPr>
              <w:t>hlavný slovník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4182B6" w14:textId="77777777" w:rsidR="00B05E14" w:rsidRPr="00552A43" w:rsidRDefault="00B05E14" w:rsidP="00B05E14">
            <w:pPr>
              <w:pStyle w:val="BodyText"/>
              <w:spacing w:after="0"/>
              <w:jc w:val="center"/>
              <w:rPr>
                <w:sz w:val="20"/>
                <w:szCs w:val="20"/>
                <w:lang w:val="sk-SK"/>
              </w:rPr>
            </w:pPr>
            <w:r w:rsidRPr="00552A43">
              <w:rPr>
                <w:sz w:val="20"/>
                <w:szCs w:val="20"/>
                <w:lang w:val="sk-SK"/>
              </w:rPr>
              <w:t>doplnkový slovník</w:t>
            </w:r>
          </w:p>
          <w:p w14:paraId="66405CE0" w14:textId="77777777" w:rsidR="00B05E14" w:rsidRPr="00552A43" w:rsidRDefault="00B05E14" w:rsidP="00B05E14">
            <w:pPr>
              <w:pStyle w:val="BodyText"/>
              <w:spacing w:after="0"/>
              <w:jc w:val="center"/>
              <w:rPr>
                <w:sz w:val="20"/>
                <w:szCs w:val="20"/>
                <w:lang w:val="sk-SK"/>
              </w:rPr>
            </w:pPr>
            <w:r w:rsidRPr="00552A43">
              <w:rPr>
                <w:sz w:val="20"/>
                <w:szCs w:val="20"/>
                <w:lang w:val="sk-SK"/>
              </w:rPr>
              <w:lastRenderedPageBreak/>
              <w:t>(ak sa uplatňuje)</w:t>
            </w:r>
          </w:p>
        </w:tc>
      </w:tr>
      <w:tr w:rsidR="00B05E14" w:rsidRPr="00552A43" w14:paraId="2A195A2D" w14:textId="77777777">
        <w:tc>
          <w:tcPr>
            <w:tcW w:w="1418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544A30F9" w14:textId="77777777" w:rsidR="00B05E14" w:rsidRPr="00552A43" w:rsidRDefault="00B05E14" w:rsidP="00B05E14">
            <w:pPr>
              <w:pStyle w:val="BodyText"/>
              <w:spacing w:after="0"/>
              <w:rPr>
                <w:sz w:val="20"/>
                <w:szCs w:val="20"/>
                <w:lang w:val="sk-SK"/>
              </w:rPr>
            </w:pPr>
            <w:r w:rsidRPr="00552A43">
              <w:rPr>
                <w:sz w:val="20"/>
                <w:szCs w:val="20"/>
                <w:lang w:val="sk-SK"/>
              </w:rPr>
              <w:lastRenderedPageBreak/>
              <w:t>hlavný predmet</w:t>
            </w:r>
          </w:p>
        </w:tc>
        <w:tc>
          <w:tcPr>
            <w:tcW w:w="5812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D459D4B" w14:textId="77777777" w:rsidR="00B05E14" w:rsidRPr="002F0926" w:rsidRDefault="00536E8D" w:rsidP="00963944">
            <w:pPr>
              <w:pStyle w:val="BodyText"/>
              <w:spacing w:after="0"/>
              <w:rPr>
                <w:sz w:val="20"/>
                <w:szCs w:val="20"/>
                <w:lang w:val="sk-SK"/>
              </w:rPr>
            </w:pPr>
            <w:r w:rsidRPr="002F0926">
              <w:rPr>
                <w:sz w:val="20"/>
                <w:szCs w:val="20"/>
                <w:lang w:val="sk-SK"/>
              </w:rPr>
              <w:t>4341</w:t>
            </w:r>
            <w:r w:rsidR="00963944" w:rsidRPr="002F0926">
              <w:rPr>
                <w:sz w:val="20"/>
                <w:szCs w:val="20"/>
                <w:lang w:val="sk-SK"/>
              </w:rPr>
              <w:t>0000</w:t>
            </w:r>
            <w:r w:rsidRPr="002F0926">
              <w:rPr>
                <w:sz w:val="20"/>
                <w:szCs w:val="20"/>
                <w:lang w:val="sk-SK"/>
              </w:rPr>
              <w:t>-1 –</w:t>
            </w:r>
            <w:r w:rsidR="0046493C" w:rsidRPr="002F0926">
              <w:rPr>
                <w:sz w:val="20"/>
                <w:szCs w:val="20"/>
                <w:lang w:val="sk-SK"/>
              </w:rPr>
              <w:t xml:space="preserve"> </w:t>
            </w:r>
            <w:r w:rsidR="00963944" w:rsidRPr="002F0926">
              <w:rPr>
                <w:sz w:val="20"/>
                <w:szCs w:val="20"/>
                <w:lang w:val="sk-SK"/>
              </w:rPr>
              <w:t>Mechanizmy na spracovanie hornín</w:t>
            </w:r>
          </w:p>
        </w:tc>
        <w:tc>
          <w:tcPr>
            <w:tcW w:w="1872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2B0221C" w14:textId="77777777" w:rsidR="00B05E14" w:rsidRPr="00552A43" w:rsidRDefault="00B05E14" w:rsidP="00B05E14">
            <w:pPr>
              <w:pStyle w:val="BodyText"/>
              <w:spacing w:after="0"/>
              <w:rPr>
                <w:sz w:val="20"/>
                <w:szCs w:val="20"/>
                <w:lang w:val="sk-SK"/>
              </w:rPr>
            </w:pPr>
            <w:r w:rsidRPr="00552A43">
              <w:rPr>
                <w:sz w:val="20"/>
                <w:szCs w:val="20"/>
                <w:lang w:val="sk-SK"/>
              </w:rPr>
              <w:t>neuplatňuje sa</w:t>
            </w:r>
          </w:p>
        </w:tc>
      </w:tr>
      <w:tr w:rsidR="00B05E14" w:rsidRPr="00552A43" w14:paraId="29B6DFD9" w14:textId="77777777">
        <w:tc>
          <w:tcPr>
            <w:tcW w:w="1418" w:type="dxa"/>
            <w:vAlign w:val="center"/>
          </w:tcPr>
          <w:p w14:paraId="29A52732" w14:textId="77777777" w:rsidR="00B05E14" w:rsidRPr="00552A43" w:rsidRDefault="00B05E14" w:rsidP="00B05E14">
            <w:pPr>
              <w:pStyle w:val="BodyText"/>
              <w:spacing w:after="0"/>
              <w:rPr>
                <w:sz w:val="20"/>
                <w:szCs w:val="20"/>
                <w:lang w:val="sk-SK"/>
              </w:rPr>
            </w:pPr>
            <w:r w:rsidRPr="00552A43">
              <w:rPr>
                <w:sz w:val="20"/>
                <w:szCs w:val="20"/>
                <w:lang w:val="sk-SK"/>
              </w:rPr>
              <w:t>doplňujúce predmety</w:t>
            </w:r>
          </w:p>
        </w:tc>
        <w:tc>
          <w:tcPr>
            <w:tcW w:w="5812" w:type="dxa"/>
            <w:vAlign w:val="center"/>
          </w:tcPr>
          <w:p w14:paraId="3FDD8181" w14:textId="77777777" w:rsidR="003E6F22" w:rsidRPr="002F0926" w:rsidRDefault="00536E8D" w:rsidP="00BA4675">
            <w:pPr>
              <w:pStyle w:val="BodyText"/>
              <w:spacing w:after="0"/>
              <w:rPr>
                <w:sz w:val="20"/>
                <w:szCs w:val="20"/>
                <w:lang w:val="sk-SK"/>
              </w:rPr>
            </w:pPr>
            <w:r w:rsidRPr="002F0926">
              <w:rPr>
                <w:sz w:val="20"/>
                <w:szCs w:val="20"/>
                <w:lang w:val="sk-SK"/>
              </w:rPr>
              <w:t>42417000-2 – Výťahy a dopravníky</w:t>
            </w:r>
          </w:p>
        </w:tc>
        <w:tc>
          <w:tcPr>
            <w:tcW w:w="1872" w:type="dxa"/>
            <w:vAlign w:val="center"/>
          </w:tcPr>
          <w:p w14:paraId="2FBE119F" w14:textId="77777777" w:rsidR="00B05E14" w:rsidRPr="00552A43" w:rsidRDefault="00B05E14" w:rsidP="00B05E14">
            <w:pPr>
              <w:pStyle w:val="BodyText"/>
              <w:spacing w:after="0"/>
              <w:rPr>
                <w:sz w:val="20"/>
                <w:szCs w:val="20"/>
                <w:lang w:val="sk-SK"/>
              </w:rPr>
            </w:pPr>
            <w:r w:rsidRPr="00552A43">
              <w:rPr>
                <w:sz w:val="20"/>
                <w:szCs w:val="20"/>
                <w:lang w:val="sk-SK"/>
              </w:rPr>
              <w:t>neuplatňuje sa</w:t>
            </w:r>
          </w:p>
        </w:tc>
      </w:tr>
    </w:tbl>
    <w:p w14:paraId="67B64E90" w14:textId="77777777" w:rsidR="0091578D" w:rsidRPr="00552A43" w:rsidRDefault="0091578D" w:rsidP="00044413">
      <w:pPr>
        <w:tabs>
          <w:tab w:val="left" w:pos="1005"/>
        </w:tabs>
        <w:rPr>
          <w:lang w:val="sk-SK"/>
        </w:rPr>
      </w:pPr>
    </w:p>
    <w:p w14:paraId="57F0D622" w14:textId="77777777" w:rsidR="00044413" w:rsidRPr="00552A43" w:rsidRDefault="0091578D" w:rsidP="0091578D">
      <w:pPr>
        <w:pStyle w:val="BodyText"/>
        <w:jc w:val="both"/>
        <w:rPr>
          <w:lang w:val="sk-SK"/>
        </w:rPr>
      </w:pPr>
      <w:r w:rsidRPr="002F0926">
        <w:rPr>
          <w:b/>
          <w:sz w:val="20"/>
          <w:szCs w:val="20"/>
          <w:lang w:val="sk-SK"/>
        </w:rPr>
        <w:t xml:space="preserve">Predpokladaná hodnota zákazky je </w:t>
      </w:r>
      <w:r w:rsidR="00963944" w:rsidRPr="002F0926">
        <w:rPr>
          <w:b/>
          <w:sz w:val="20"/>
          <w:szCs w:val="20"/>
          <w:lang w:val="sk-SK"/>
        </w:rPr>
        <w:t>1.995</w:t>
      </w:r>
      <w:r w:rsidR="00536E8D" w:rsidRPr="002F0926">
        <w:rPr>
          <w:b/>
          <w:sz w:val="20"/>
          <w:szCs w:val="20"/>
          <w:lang w:val="sk-SK"/>
        </w:rPr>
        <w:t>.000,00</w:t>
      </w:r>
      <w:r w:rsidR="009A2523" w:rsidRPr="002F0926">
        <w:rPr>
          <w:b/>
          <w:sz w:val="20"/>
          <w:szCs w:val="20"/>
          <w:lang w:val="sk-SK"/>
        </w:rPr>
        <w:t xml:space="preserve"> </w:t>
      </w:r>
      <w:r w:rsidRPr="002F0926">
        <w:rPr>
          <w:b/>
          <w:sz w:val="20"/>
          <w:szCs w:val="20"/>
          <w:lang w:val="sk-SK"/>
        </w:rPr>
        <w:t>EUR bez DPH</w:t>
      </w:r>
      <w:r w:rsidR="00536E8D" w:rsidRPr="002F0926">
        <w:rPr>
          <w:lang w:val="sk-SK"/>
        </w:rPr>
        <w:t>.</w:t>
      </w:r>
    </w:p>
    <w:p w14:paraId="4D53BECD" w14:textId="77777777" w:rsidR="00536E8D" w:rsidRPr="00552A43" w:rsidRDefault="00536E8D" w:rsidP="0091578D">
      <w:pPr>
        <w:pStyle w:val="BodyText"/>
        <w:jc w:val="both"/>
        <w:rPr>
          <w:b/>
          <w:sz w:val="20"/>
          <w:szCs w:val="20"/>
          <w:lang w:val="sk-SK"/>
        </w:rPr>
      </w:pPr>
    </w:p>
    <w:p w14:paraId="20CBA042" w14:textId="77777777" w:rsidR="00BB0C68" w:rsidRPr="00552A43" w:rsidRDefault="00BB0C68" w:rsidP="00716D0A">
      <w:pPr>
        <w:pStyle w:val="BodyText"/>
        <w:numPr>
          <w:ilvl w:val="0"/>
          <w:numId w:val="1"/>
        </w:numPr>
        <w:spacing w:before="240"/>
        <w:ind w:left="357" w:hanging="357"/>
        <w:jc w:val="both"/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>Komplexnosť zákazky</w:t>
      </w:r>
    </w:p>
    <w:p w14:paraId="3ECFB907" w14:textId="77777777" w:rsidR="00B05E14" w:rsidRPr="00552A43" w:rsidRDefault="00B05E14" w:rsidP="003D0F43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 xml:space="preserve">Predmet zákazky </w:t>
      </w:r>
      <w:r w:rsidR="007F45F4" w:rsidRPr="00552A43">
        <w:rPr>
          <w:sz w:val="20"/>
          <w:szCs w:val="20"/>
          <w:lang w:val="sk-SK"/>
        </w:rPr>
        <w:t>tvorí jeden kompletný celok</w:t>
      </w:r>
      <w:r w:rsidRPr="00552A43">
        <w:rPr>
          <w:sz w:val="20"/>
          <w:szCs w:val="20"/>
          <w:lang w:val="sk-SK"/>
        </w:rPr>
        <w:t>.</w:t>
      </w:r>
    </w:p>
    <w:p w14:paraId="41FA0C19" w14:textId="77777777" w:rsidR="00B05E14" w:rsidRPr="00552A43" w:rsidRDefault="00B05E14" w:rsidP="003D0F43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 xml:space="preserve">Uchádzač predloží ponuku na </w:t>
      </w:r>
      <w:r w:rsidR="007F45F4" w:rsidRPr="00552A43">
        <w:rPr>
          <w:sz w:val="20"/>
          <w:szCs w:val="20"/>
          <w:lang w:val="sk-SK"/>
        </w:rPr>
        <w:t>celý predmet zákazky</w:t>
      </w:r>
      <w:r w:rsidR="00E33F86" w:rsidRPr="00552A43">
        <w:rPr>
          <w:sz w:val="20"/>
          <w:szCs w:val="20"/>
          <w:lang w:val="sk-SK"/>
        </w:rPr>
        <w:t>.</w:t>
      </w:r>
      <w:r w:rsidR="007F45F4" w:rsidRPr="00552A43">
        <w:rPr>
          <w:sz w:val="20"/>
          <w:szCs w:val="20"/>
          <w:lang w:val="sk-SK"/>
        </w:rPr>
        <w:t xml:space="preserve"> </w:t>
      </w:r>
    </w:p>
    <w:p w14:paraId="30AEEAA8" w14:textId="77777777" w:rsidR="00BB0C68" w:rsidRPr="00552A43" w:rsidRDefault="00BB0C68" w:rsidP="00716D0A">
      <w:pPr>
        <w:pStyle w:val="BodyText"/>
        <w:numPr>
          <w:ilvl w:val="0"/>
          <w:numId w:val="1"/>
        </w:numPr>
        <w:spacing w:before="240"/>
        <w:ind w:left="357" w:hanging="357"/>
        <w:jc w:val="both"/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>Variantné riešenie</w:t>
      </w:r>
    </w:p>
    <w:p w14:paraId="416D0520" w14:textId="77777777" w:rsidR="00B05E14" w:rsidRPr="00552A43" w:rsidRDefault="00B05E14" w:rsidP="003D0F43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 xml:space="preserve">Verejný obstarávateľ </w:t>
      </w:r>
      <w:r w:rsidRPr="00552A43">
        <w:rPr>
          <w:b/>
          <w:sz w:val="20"/>
          <w:szCs w:val="20"/>
          <w:lang w:val="sk-SK"/>
        </w:rPr>
        <w:t>neumožňuje predložiť variantné riešenie</w:t>
      </w:r>
      <w:r w:rsidRPr="00552A43">
        <w:rPr>
          <w:sz w:val="20"/>
          <w:szCs w:val="20"/>
          <w:lang w:val="sk-SK"/>
        </w:rPr>
        <w:t xml:space="preserve"> vo vzťahu k požiadavke na predmet zákazky.</w:t>
      </w:r>
    </w:p>
    <w:p w14:paraId="0E6A6B27" w14:textId="77777777" w:rsidR="00B05E14" w:rsidRPr="00552A43" w:rsidRDefault="00B05E14" w:rsidP="003D0F43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Ak súčasťou ponuky bude aj variantné riešenie, nebude takéto r</w:t>
      </w:r>
      <w:r w:rsidR="00536E8D" w:rsidRPr="00552A43">
        <w:rPr>
          <w:sz w:val="20"/>
          <w:szCs w:val="20"/>
          <w:lang w:val="sk-SK"/>
        </w:rPr>
        <w:t>iešenie zaradené do vyhodnotenia</w:t>
      </w:r>
      <w:r w:rsidRPr="00552A43">
        <w:rPr>
          <w:sz w:val="20"/>
          <w:szCs w:val="20"/>
          <w:lang w:val="sk-SK"/>
        </w:rPr>
        <w:t xml:space="preserve"> a bude sa naň hľadieť akoby nebolo predložené.</w:t>
      </w:r>
    </w:p>
    <w:p w14:paraId="239D786F" w14:textId="77777777" w:rsidR="00BB0C68" w:rsidRPr="00552A43" w:rsidRDefault="00BB0C68" w:rsidP="00716D0A">
      <w:pPr>
        <w:pStyle w:val="BodyText"/>
        <w:numPr>
          <w:ilvl w:val="0"/>
          <w:numId w:val="1"/>
        </w:numPr>
        <w:spacing w:before="240"/>
        <w:ind w:left="357" w:hanging="357"/>
        <w:jc w:val="both"/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>Zdroj finančných prostriedkov a spôsob financovania</w:t>
      </w:r>
    </w:p>
    <w:p w14:paraId="6B21F5D1" w14:textId="77777777" w:rsidR="00B05E14" w:rsidRPr="00552A43" w:rsidRDefault="00B05E14" w:rsidP="003D0F43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Predmet zákazky bude financovaný z finančných prostriedkov verejného obstarávateľa a </w:t>
      </w:r>
      <w:r w:rsidR="0046493C" w:rsidRPr="00552A43">
        <w:rPr>
          <w:sz w:val="20"/>
          <w:szCs w:val="20"/>
          <w:lang w:val="sk-SK"/>
        </w:rPr>
        <w:t xml:space="preserve"> z prostriedkov </w:t>
      </w:r>
      <w:r w:rsidR="00536E8D" w:rsidRPr="00552A43">
        <w:rPr>
          <w:sz w:val="20"/>
          <w:szCs w:val="20"/>
          <w:lang w:val="sk-SK"/>
        </w:rPr>
        <w:t xml:space="preserve">Európskych štrukturálnych fondov. Predmet zákazky je súčasťou projektu predloženého ako súčasť Žiadosti o nenávratný finančný príspevok z Operačného programu Výskum a inovácie, kód výzvy: </w:t>
      </w:r>
      <w:r w:rsidR="001614D6" w:rsidRPr="00552A43">
        <w:rPr>
          <w:sz w:val="20"/>
          <w:szCs w:val="20"/>
          <w:lang w:val="sk-SK"/>
        </w:rPr>
        <w:t>OPVaI-MH/DP/2016/1.2.2-02</w:t>
      </w:r>
      <w:r w:rsidR="0046493C" w:rsidRPr="00552A43">
        <w:rPr>
          <w:sz w:val="20"/>
          <w:szCs w:val="20"/>
          <w:lang w:val="sk-SK"/>
        </w:rPr>
        <w:t>.</w:t>
      </w:r>
    </w:p>
    <w:p w14:paraId="10E0354F" w14:textId="77777777" w:rsidR="00B05E14" w:rsidRPr="00552A43" w:rsidRDefault="00B05E14" w:rsidP="003D0F43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Verejný obstarávateľ bude financovať predmet zákazky v súlade s návrhom zmluvy, ktorá tvorí súčasť týchto súťažných podkladov.</w:t>
      </w:r>
    </w:p>
    <w:p w14:paraId="0469DE36" w14:textId="77777777" w:rsidR="00B05E14" w:rsidRPr="002F0926" w:rsidRDefault="00B05E14" w:rsidP="003D0F43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2F0926">
        <w:rPr>
          <w:sz w:val="20"/>
          <w:szCs w:val="20"/>
          <w:lang w:val="sk-SK"/>
        </w:rPr>
        <w:t xml:space="preserve">Verejný obstarávateľ stanovil </w:t>
      </w:r>
      <w:r w:rsidR="0046493C" w:rsidRPr="002F0926">
        <w:rPr>
          <w:b/>
          <w:sz w:val="20"/>
          <w:szCs w:val="20"/>
          <w:lang w:val="sk-SK"/>
        </w:rPr>
        <w:t xml:space="preserve">lehotu splatnosti faktúr na </w:t>
      </w:r>
      <w:r w:rsidR="001614D6" w:rsidRPr="002F0926">
        <w:rPr>
          <w:b/>
          <w:sz w:val="20"/>
          <w:szCs w:val="20"/>
          <w:lang w:val="sk-SK"/>
        </w:rPr>
        <w:t>45</w:t>
      </w:r>
      <w:r w:rsidRPr="002F0926">
        <w:rPr>
          <w:b/>
          <w:sz w:val="20"/>
          <w:szCs w:val="20"/>
          <w:lang w:val="sk-SK"/>
        </w:rPr>
        <w:t xml:space="preserve"> dní</w:t>
      </w:r>
      <w:r w:rsidRPr="002F0926">
        <w:rPr>
          <w:sz w:val="20"/>
          <w:szCs w:val="20"/>
          <w:lang w:val="sk-SK"/>
        </w:rPr>
        <w:t>.</w:t>
      </w:r>
    </w:p>
    <w:p w14:paraId="6C7E6E2B" w14:textId="7FAE09FA" w:rsidR="00B05E14" w:rsidRPr="002F0926" w:rsidRDefault="004C62DE" w:rsidP="003D0F43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2F0926">
        <w:rPr>
          <w:sz w:val="20"/>
          <w:szCs w:val="20"/>
          <w:lang w:val="sk-SK"/>
        </w:rPr>
        <w:t>Verejný obstarávateľ poskytne zálohu v zmysle kúpnej zmluvy, ktorá je prílohou súťažných podkladov</w:t>
      </w:r>
      <w:r w:rsidR="00B05E14" w:rsidRPr="002F0926">
        <w:rPr>
          <w:sz w:val="20"/>
          <w:szCs w:val="20"/>
          <w:lang w:val="sk-SK"/>
        </w:rPr>
        <w:t>.</w:t>
      </w:r>
    </w:p>
    <w:p w14:paraId="49555C6F" w14:textId="77777777" w:rsidR="00BB0C68" w:rsidRPr="002F0926" w:rsidRDefault="00BB0C68" w:rsidP="00716D0A">
      <w:pPr>
        <w:pStyle w:val="BodyText"/>
        <w:numPr>
          <w:ilvl w:val="0"/>
          <w:numId w:val="1"/>
        </w:numPr>
        <w:spacing w:before="240"/>
        <w:ind w:left="357" w:hanging="357"/>
        <w:jc w:val="both"/>
        <w:rPr>
          <w:b/>
          <w:sz w:val="20"/>
          <w:szCs w:val="20"/>
          <w:lang w:val="sk-SK"/>
        </w:rPr>
      </w:pPr>
      <w:r w:rsidRPr="002F0926">
        <w:rPr>
          <w:b/>
          <w:sz w:val="20"/>
          <w:szCs w:val="20"/>
          <w:lang w:val="sk-SK"/>
        </w:rPr>
        <w:t>Zmluva</w:t>
      </w:r>
    </w:p>
    <w:p w14:paraId="6AC7EF0E" w14:textId="77777777" w:rsidR="00B16751" w:rsidRPr="00552A43" w:rsidRDefault="00B16751" w:rsidP="003D0F43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2F0926">
        <w:rPr>
          <w:sz w:val="20"/>
          <w:szCs w:val="20"/>
          <w:lang w:val="sk-SK"/>
        </w:rPr>
        <w:t xml:space="preserve">Výsledkom zadávania tejto zákazky bude </w:t>
      </w:r>
      <w:r w:rsidR="001614D6" w:rsidRPr="002F0926">
        <w:rPr>
          <w:sz w:val="20"/>
          <w:szCs w:val="20"/>
          <w:lang w:val="sk-SK"/>
        </w:rPr>
        <w:t xml:space="preserve">kúpna </w:t>
      </w:r>
      <w:r w:rsidRPr="002F0926">
        <w:rPr>
          <w:sz w:val="20"/>
          <w:szCs w:val="20"/>
          <w:lang w:val="sk-SK"/>
        </w:rPr>
        <w:t>zmluva (ďalej len „Zmluva“) uzatvorená s úspešným</w:t>
      </w:r>
      <w:r w:rsidRPr="00552A43">
        <w:rPr>
          <w:sz w:val="20"/>
          <w:szCs w:val="20"/>
          <w:lang w:val="sk-SK"/>
        </w:rPr>
        <w:t xml:space="preserve"> uchádzačom </w:t>
      </w:r>
      <w:r w:rsidR="001614D6" w:rsidRPr="00552A43">
        <w:rPr>
          <w:sz w:val="20"/>
          <w:szCs w:val="20"/>
          <w:lang w:val="sk-SK"/>
        </w:rPr>
        <w:t>na</w:t>
      </w:r>
      <w:r w:rsidRPr="00552A43">
        <w:rPr>
          <w:sz w:val="20"/>
          <w:szCs w:val="20"/>
          <w:lang w:val="sk-SK"/>
        </w:rPr>
        <w:t xml:space="preserve"> </w:t>
      </w:r>
      <w:r w:rsidR="007F45F4" w:rsidRPr="00552A43">
        <w:rPr>
          <w:sz w:val="20"/>
          <w:szCs w:val="20"/>
          <w:lang w:val="sk-SK"/>
        </w:rPr>
        <w:t>celý predmet</w:t>
      </w:r>
      <w:r w:rsidRPr="00552A43">
        <w:rPr>
          <w:sz w:val="20"/>
          <w:szCs w:val="20"/>
          <w:lang w:val="sk-SK"/>
        </w:rPr>
        <w:t xml:space="preserve"> zákazky. </w:t>
      </w:r>
    </w:p>
    <w:p w14:paraId="132AD909" w14:textId="77777777" w:rsidR="00B16751" w:rsidRPr="00552A43" w:rsidRDefault="00B16751" w:rsidP="003D0F43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 xml:space="preserve">Podrobné vymedzenie zmluvných podmienok na realizáciu zákazky tvorí časť </w:t>
      </w:r>
      <w:r w:rsidR="009D6D02" w:rsidRPr="00552A43">
        <w:rPr>
          <w:sz w:val="20"/>
          <w:szCs w:val="20"/>
          <w:lang w:val="sk-SK"/>
        </w:rPr>
        <w:t>(B)</w:t>
      </w:r>
      <w:r w:rsidRPr="00552A43">
        <w:rPr>
          <w:sz w:val="20"/>
          <w:szCs w:val="20"/>
          <w:lang w:val="sk-SK"/>
        </w:rPr>
        <w:t xml:space="preserve"> Opis predmetu zákazky, časť </w:t>
      </w:r>
      <w:r w:rsidR="009D6D02" w:rsidRPr="00552A43">
        <w:rPr>
          <w:sz w:val="20"/>
          <w:szCs w:val="20"/>
          <w:lang w:val="sk-SK"/>
        </w:rPr>
        <w:t>(C)</w:t>
      </w:r>
      <w:r w:rsidRPr="00552A43">
        <w:rPr>
          <w:sz w:val="20"/>
          <w:szCs w:val="20"/>
          <w:lang w:val="sk-SK"/>
        </w:rPr>
        <w:t xml:space="preserve"> Spôsob určenia ceny a časť </w:t>
      </w:r>
      <w:r w:rsidR="009D6D02" w:rsidRPr="00552A43">
        <w:rPr>
          <w:sz w:val="20"/>
          <w:szCs w:val="20"/>
          <w:lang w:val="sk-SK"/>
        </w:rPr>
        <w:t>(D)</w:t>
      </w:r>
      <w:r w:rsidRPr="00552A43">
        <w:rPr>
          <w:sz w:val="20"/>
          <w:szCs w:val="20"/>
          <w:lang w:val="sk-SK"/>
        </w:rPr>
        <w:t xml:space="preserve"> Obchodné podmienky podľa týchto súťažných podkladov.</w:t>
      </w:r>
    </w:p>
    <w:p w14:paraId="6DD4E5F0" w14:textId="77777777" w:rsidR="00BB0C68" w:rsidRPr="00552A43" w:rsidRDefault="00BB0C68" w:rsidP="00716D0A">
      <w:pPr>
        <w:pStyle w:val="BodyText"/>
        <w:numPr>
          <w:ilvl w:val="0"/>
          <w:numId w:val="1"/>
        </w:numPr>
        <w:spacing w:before="240"/>
        <w:ind w:left="357" w:hanging="357"/>
        <w:jc w:val="both"/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>Miesto a termín plnenia</w:t>
      </w:r>
    </w:p>
    <w:p w14:paraId="1B8626D2" w14:textId="77777777" w:rsidR="00E32A50" w:rsidRPr="00552A43" w:rsidRDefault="00E32A50" w:rsidP="00E32A50">
      <w:pPr>
        <w:pStyle w:val="BodyText"/>
        <w:numPr>
          <w:ilvl w:val="1"/>
          <w:numId w:val="1"/>
        </w:numPr>
        <w:spacing w:before="240"/>
        <w:jc w:val="both"/>
        <w:rPr>
          <w:i/>
          <w:sz w:val="20"/>
          <w:szCs w:val="20"/>
          <w:u w:val="single"/>
          <w:lang w:val="sk-SK"/>
        </w:rPr>
      </w:pPr>
      <w:r w:rsidRPr="00552A43">
        <w:rPr>
          <w:i/>
          <w:sz w:val="20"/>
          <w:szCs w:val="20"/>
          <w:u w:val="single"/>
          <w:lang w:val="sk-SK"/>
        </w:rPr>
        <w:t>Miesto plnenia</w:t>
      </w:r>
      <w:r w:rsidR="006A6369" w:rsidRPr="00552A43">
        <w:rPr>
          <w:i/>
          <w:sz w:val="20"/>
          <w:szCs w:val="20"/>
          <w:u w:val="single"/>
          <w:lang w:val="sk-SK"/>
        </w:rPr>
        <w:t xml:space="preserve"> – hlavné:</w:t>
      </w:r>
    </w:p>
    <w:p w14:paraId="048BF8DF" w14:textId="77777777" w:rsidR="00905FEA" w:rsidRPr="00552A43" w:rsidRDefault="001614D6" w:rsidP="003D0F43">
      <w:pPr>
        <w:pStyle w:val="BodyText"/>
        <w:ind w:left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Areál PREFA invest, a.s.</w:t>
      </w:r>
    </w:p>
    <w:p w14:paraId="08D7276E" w14:textId="77777777" w:rsidR="00905FEA" w:rsidRPr="00552A43" w:rsidRDefault="00905FEA" w:rsidP="00905FEA">
      <w:pPr>
        <w:spacing w:line="276" w:lineRule="auto"/>
        <w:ind w:left="567" w:firstLine="9"/>
        <w:jc w:val="both"/>
        <w:rPr>
          <w:bCs/>
          <w:iCs/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 xml:space="preserve">nachádzajúce sa na adrese: </w:t>
      </w:r>
      <w:r w:rsidR="001614D6" w:rsidRPr="00552A43">
        <w:rPr>
          <w:sz w:val="20"/>
          <w:szCs w:val="20"/>
          <w:lang w:val="sk-SK"/>
        </w:rPr>
        <w:t>Podhradská cesta 2, 038 52 Sučany</w:t>
      </w:r>
    </w:p>
    <w:p w14:paraId="41106514" w14:textId="77777777" w:rsidR="00E32A50" w:rsidRPr="00552A43" w:rsidRDefault="00E32A50" w:rsidP="00E32A50">
      <w:pPr>
        <w:pStyle w:val="BodyText"/>
        <w:numPr>
          <w:ilvl w:val="1"/>
          <w:numId w:val="1"/>
        </w:numPr>
        <w:spacing w:before="240"/>
        <w:jc w:val="both"/>
        <w:rPr>
          <w:i/>
          <w:sz w:val="20"/>
          <w:szCs w:val="20"/>
          <w:u w:val="single"/>
          <w:lang w:val="sk-SK"/>
        </w:rPr>
      </w:pPr>
      <w:r w:rsidRPr="00552A43">
        <w:rPr>
          <w:i/>
          <w:sz w:val="20"/>
          <w:szCs w:val="20"/>
          <w:u w:val="single"/>
          <w:lang w:val="sk-SK"/>
        </w:rPr>
        <w:t>Lehota plnenia</w:t>
      </w:r>
    </w:p>
    <w:p w14:paraId="2D0279FF" w14:textId="77777777" w:rsidR="00E32A50" w:rsidRDefault="009938E3" w:rsidP="003D0F43">
      <w:pPr>
        <w:pStyle w:val="BodyText"/>
        <w:ind w:left="578"/>
        <w:jc w:val="both"/>
        <w:rPr>
          <w:sz w:val="20"/>
          <w:szCs w:val="20"/>
          <w:lang w:val="sk-SK"/>
        </w:rPr>
      </w:pPr>
      <w:r w:rsidRPr="002F0926">
        <w:rPr>
          <w:sz w:val="20"/>
          <w:szCs w:val="20"/>
          <w:lang w:val="sk-SK"/>
        </w:rPr>
        <w:t xml:space="preserve">Lehota na </w:t>
      </w:r>
      <w:r w:rsidR="001614D6" w:rsidRPr="002F0926">
        <w:rPr>
          <w:sz w:val="20"/>
          <w:szCs w:val="20"/>
          <w:lang w:val="sk-SK"/>
        </w:rPr>
        <w:t>dodanie tovaru</w:t>
      </w:r>
      <w:r w:rsidR="00855F6F" w:rsidRPr="002F0926">
        <w:rPr>
          <w:sz w:val="20"/>
          <w:szCs w:val="20"/>
          <w:lang w:val="sk-SK"/>
        </w:rPr>
        <w:t xml:space="preserve"> je vymedzená v</w:t>
      </w:r>
      <w:r w:rsidRPr="002F0926">
        <w:rPr>
          <w:sz w:val="20"/>
          <w:szCs w:val="20"/>
          <w:lang w:val="sk-SK"/>
        </w:rPr>
        <w:t xml:space="preserve"> Zm</w:t>
      </w:r>
      <w:r w:rsidR="00855F6F" w:rsidRPr="002F0926">
        <w:rPr>
          <w:sz w:val="20"/>
          <w:szCs w:val="20"/>
          <w:lang w:val="sk-SK"/>
        </w:rPr>
        <w:t>luve</w:t>
      </w:r>
      <w:r w:rsidRPr="002F0926">
        <w:rPr>
          <w:sz w:val="20"/>
          <w:szCs w:val="20"/>
          <w:lang w:val="sk-SK"/>
        </w:rPr>
        <w:t>.</w:t>
      </w:r>
      <w:r w:rsidR="00395A2B" w:rsidRPr="002F0926">
        <w:rPr>
          <w:sz w:val="20"/>
          <w:szCs w:val="20"/>
          <w:lang w:val="sk-SK"/>
        </w:rPr>
        <w:t xml:space="preserve"> Lehota plynie </w:t>
      </w:r>
      <w:r w:rsidR="00C06F75" w:rsidRPr="002F0926">
        <w:rPr>
          <w:sz w:val="20"/>
          <w:szCs w:val="20"/>
          <w:lang w:val="sk-SK"/>
        </w:rPr>
        <w:t>pre celý predmet zákazky</w:t>
      </w:r>
      <w:r w:rsidR="00136E9A" w:rsidRPr="002F0926">
        <w:rPr>
          <w:sz w:val="20"/>
          <w:szCs w:val="20"/>
          <w:lang w:val="sk-SK"/>
        </w:rPr>
        <w:t xml:space="preserve">, t.j. </w:t>
      </w:r>
      <w:r w:rsidR="00C06F75" w:rsidRPr="002F0926">
        <w:rPr>
          <w:sz w:val="20"/>
          <w:szCs w:val="20"/>
          <w:lang w:val="sk-SK"/>
        </w:rPr>
        <w:t>celý predmet</w:t>
      </w:r>
      <w:r w:rsidR="00C06F75" w:rsidRPr="00552A43">
        <w:rPr>
          <w:sz w:val="20"/>
          <w:szCs w:val="20"/>
          <w:lang w:val="sk-SK"/>
        </w:rPr>
        <w:t xml:space="preserve"> zákazky musí byť dodaný v určenej lehote</w:t>
      </w:r>
      <w:r w:rsidR="0090089D" w:rsidRPr="00552A43">
        <w:rPr>
          <w:sz w:val="20"/>
          <w:szCs w:val="20"/>
          <w:lang w:val="sk-SK"/>
        </w:rPr>
        <w:t>.</w:t>
      </w:r>
    </w:p>
    <w:p w14:paraId="0B62D571" w14:textId="77777777" w:rsidR="002F0926" w:rsidRPr="00552A43" w:rsidRDefault="002F0926" w:rsidP="003D0F43">
      <w:pPr>
        <w:pStyle w:val="BodyText"/>
        <w:ind w:left="578"/>
        <w:jc w:val="both"/>
        <w:rPr>
          <w:sz w:val="20"/>
          <w:szCs w:val="20"/>
          <w:lang w:val="sk-SK"/>
        </w:rPr>
      </w:pPr>
    </w:p>
    <w:p w14:paraId="530EFB49" w14:textId="77777777" w:rsidR="00BB0C68" w:rsidRPr="00552A43" w:rsidRDefault="00BB0C68" w:rsidP="00716D0A">
      <w:pPr>
        <w:pStyle w:val="BodyText"/>
        <w:numPr>
          <w:ilvl w:val="0"/>
          <w:numId w:val="1"/>
        </w:numPr>
        <w:spacing w:before="240"/>
        <w:ind w:left="357" w:hanging="357"/>
        <w:jc w:val="both"/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lastRenderedPageBreak/>
        <w:t>Oprávnený uchádzač</w:t>
      </w:r>
    </w:p>
    <w:p w14:paraId="00CAFC96" w14:textId="77777777" w:rsidR="00B16751" w:rsidRPr="00552A43" w:rsidRDefault="00B16751" w:rsidP="00B16751">
      <w:pPr>
        <w:pStyle w:val="BodyText"/>
        <w:numPr>
          <w:ilvl w:val="1"/>
          <w:numId w:val="1"/>
        </w:numPr>
        <w:spacing w:before="240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Ponuku môže predložiť uchádzač alebo skupina uchádzačov (ďalej len „skupina“)</w:t>
      </w:r>
      <w:r w:rsidR="002F37E4" w:rsidRPr="00552A43">
        <w:rPr>
          <w:sz w:val="20"/>
          <w:szCs w:val="20"/>
          <w:lang w:val="sk-SK"/>
        </w:rPr>
        <w:t xml:space="preserve"> </w:t>
      </w:r>
      <w:r w:rsidRPr="00552A43">
        <w:rPr>
          <w:sz w:val="20"/>
          <w:szCs w:val="20"/>
          <w:lang w:val="sk-SK"/>
        </w:rPr>
        <w:t>ako združenie viacerých osôb založené pre účely tohto verejného obstarávania. V prípade, že je uchádzačom skupina, takýto uchádzač je povinný v ponuke predložiť osvedčený doklad podpísaný všetkými členmi skupiny o nominovaní vedúceho člena skupiny oprávneného konať v mene ostatných členov skupiny v súvislosti so zadávaním tejto zákazky. Zároveň v tomto doklade každý člen skupiny uvedenie záväzok, že dodrží zloženie skupiny ako pri vyhodnocovaní ponúk, tak aj pri realizácii predmetu obstarávania, resp. záväzok vytvorenia právnickej osoby zabezpečujú</w:t>
      </w:r>
      <w:r w:rsidR="006F629F" w:rsidRPr="00552A43">
        <w:rPr>
          <w:sz w:val="20"/>
          <w:szCs w:val="20"/>
          <w:lang w:val="sk-SK"/>
        </w:rPr>
        <w:t>cej realizáciu predmetu zákazky v prípade úspešnosti ponuky, najneskôr pred podpisom zmluvy.</w:t>
      </w:r>
    </w:p>
    <w:p w14:paraId="51997E9D" w14:textId="4BAB72E0" w:rsidR="0090089D" w:rsidRPr="002F0926" w:rsidRDefault="0048584F" w:rsidP="0090089D">
      <w:pPr>
        <w:pStyle w:val="BodyText"/>
        <w:numPr>
          <w:ilvl w:val="1"/>
          <w:numId w:val="1"/>
        </w:numPr>
        <w:spacing w:before="240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 xml:space="preserve">V prípade zmeny </w:t>
      </w:r>
      <w:r w:rsidR="00CD774B" w:rsidRPr="00552A43">
        <w:rPr>
          <w:sz w:val="20"/>
          <w:szCs w:val="20"/>
          <w:lang w:val="sk-SK"/>
        </w:rPr>
        <w:t>subdodávateľa</w:t>
      </w:r>
      <w:r w:rsidRPr="00552A43">
        <w:rPr>
          <w:sz w:val="20"/>
          <w:szCs w:val="20"/>
          <w:lang w:val="sk-SK"/>
        </w:rPr>
        <w:t xml:space="preserve"> počas plnenia tejto zmluvy je úspešný uchádzač povinný najneskôr v deň, ktorý predchádza dňu, v ktorom nastane zmena </w:t>
      </w:r>
      <w:r w:rsidR="00CD774B" w:rsidRPr="00552A43">
        <w:rPr>
          <w:sz w:val="20"/>
          <w:szCs w:val="20"/>
          <w:lang w:val="sk-SK"/>
        </w:rPr>
        <w:t>subdodávateľa</w:t>
      </w:r>
      <w:r w:rsidRPr="00552A43">
        <w:rPr>
          <w:sz w:val="20"/>
          <w:szCs w:val="20"/>
          <w:lang w:val="sk-SK"/>
        </w:rPr>
        <w:t xml:space="preserve"> predložiť verejnému obstarávateľovi písomné oznámenie o</w:t>
      </w:r>
      <w:r w:rsidR="001614D6" w:rsidRPr="00552A43">
        <w:rPr>
          <w:sz w:val="20"/>
          <w:szCs w:val="20"/>
          <w:lang w:val="sk-SK"/>
        </w:rPr>
        <w:t xml:space="preserve"> zmene </w:t>
      </w:r>
      <w:r w:rsidR="00CD774B" w:rsidRPr="00552A43">
        <w:rPr>
          <w:sz w:val="20"/>
          <w:szCs w:val="20"/>
          <w:lang w:val="sk-SK"/>
        </w:rPr>
        <w:t>subdodávateľa</w:t>
      </w:r>
      <w:r w:rsidRPr="00552A43">
        <w:rPr>
          <w:sz w:val="20"/>
          <w:szCs w:val="20"/>
          <w:lang w:val="sk-SK"/>
        </w:rPr>
        <w:t xml:space="preserve">, vrátane jeho identifikačných údajov a zmluvy, ktorú ma s týmto </w:t>
      </w:r>
      <w:r w:rsidR="00CD774B" w:rsidRPr="00552A43">
        <w:rPr>
          <w:sz w:val="20"/>
          <w:szCs w:val="20"/>
          <w:lang w:val="sk-SK"/>
        </w:rPr>
        <w:t>subdodávateľom</w:t>
      </w:r>
      <w:r w:rsidRPr="00552A43">
        <w:rPr>
          <w:sz w:val="20"/>
          <w:szCs w:val="20"/>
          <w:lang w:val="sk-SK"/>
        </w:rPr>
        <w:t xml:space="preserve"> uzatvorenú v súvislosti so zhotovovaním tohto Diela. </w:t>
      </w:r>
      <w:r w:rsidR="00CD774B" w:rsidRPr="00552A43">
        <w:rPr>
          <w:sz w:val="20"/>
          <w:szCs w:val="20"/>
          <w:lang w:val="sk-SK"/>
        </w:rPr>
        <w:t>Subdodávateľ</w:t>
      </w:r>
      <w:r w:rsidRPr="00552A43">
        <w:rPr>
          <w:sz w:val="20"/>
          <w:szCs w:val="20"/>
          <w:lang w:val="sk-SK"/>
        </w:rPr>
        <w:t xml:space="preserve"> </w:t>
      </w:r>
      <w:r w:rsidR="002F37E4" w:rsidRPr="00552A43">
        <w:rPr>
          <w:sz w:val="20"/>
          <w:szCs w:val="20"/>
          <w:lang w:val="sk-SK"/>
        </w:rPr>
        <w:t>musí spĺňať podmienky podľa § 32, ods. 1, zákona č. 343/2015</w:t>
      </w:r>
      <w:r w:rsidRPr="00552A43">
        <w:rPr>
          <w:sz w:val="20"/>
          <w:szCs w:val="20"/>
          <w:lang w:val="sk-SK"/>
        </w:rPr>
        <w:t xml:space="preserve"> Z. z. o verejnom obstarávaní, v znení neskorších predpisov.</w:t>
      </w:r>
    </w:p>
    <w:p w14:paraId="089B21D2" w14:textId="77777777" w:rsidR="00BB0C68" w:rsidRPr="00552A43" w:rsidRDefault="00BB0C68" w:rsidP="00716D0A">
      <w:pPr>
        <w:pStyle w:val="BodyText"/>
        <w:numPr>
          <w:ilvl w:val="0"/>
          <w:numId w:val="1"/>
        </w:numPr>
        <w:spacing w:before="240"/>
        <w:ind w:left="357" w:hanging="357"/>
        <w:jc w:val="both"/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>Definovanie ponuky a spôsob predloženia</w:t>
      </w:r>
    </w:p>
    <w:p w14:paraId="426D29BD" w14:textId="77777777" w:rsidR="00B16751" w:rsidRPr="00552A43" w:rsidRDefault="00266DF8" w:rsidP="003D0F43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Ponuka pre účely zadávania tejto zákazky je prejav slobodnej vôle uchádzača, že chce za úhradu poskytnúť verejnému obstarávateľovi určené plnenie pri do</w:t>
      </w:r>
      <w:r w:rsidR="007F45F4" w:rsidRPr="00552A43">
        <w:rPr>
          <w:sz w:val="20"/>
          <w:szCs w:val="20"/>
          <w:lang w:val="sk-SK"/>
        </w:rPr>
        <w:t>d</w:t>
      </w:r>
      <w:r w:rsidRPr="00552A43">
        <w:rPr>
          <w:sz w:val="20"/>
          <w:szCs w:val="20"/>
          <w:lang w:val="sk-SK"/>
        </w:rPr>
        <w:t>ržaní podmienok stanovených verejným obstarávateľom bez určovania svojich osobitných podmienok.</w:t>
      </w:r>
    </w:p>
    <w:p w14:paraId="70E71731" w14:textId="77777777" w:rsidR="00266DF8" w:rsidRPr="00552A43" w:rsidRDefault="00266DF8" w:rsidP="003D0F43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Uchádzač môže predložiť iba jednu ponuku vo forme p</w:t>
      </w:r>
      <w:r w:rsidR="0074733C" w:rsidRPr="00552A43">
        <w:rPr>
          <w:sz w:val="20"/>
          <w:szCs w:val="20"/>
          <w:lang w:val="sk-SK"/>
        </w:rPr>
        <w:t xml:space="preserve">odľa týchto súťažných podkladov. </w:t>
      </w:r>
      <w:r w:rsidRPr="00552A43">
        <w:rPr>
          <w:sz w:val="20"/>
          <w:szCs w:val="20"/>
          <w:lang w:val="sk-SK"/>
        </w:rPr>
        <w:t>Predloženie viac ako jednej ponuky alebo participácia uchádzača vo viac ako jednej ponuke bude mať za následok vylúčenie ponuky.</w:t>
      </w:r>
    </w:p>
    <w:p w14:paraId="6C71A357" w14:textId="77777777" w:rsidR="00266DF8" w:rsidRPr="00552A43" w:rsidRDefault="00266DF8" w:rsidP="003D0F43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 xml:space="preserve">Uchádzač predkladá ponuku v uzavretom obale podľa bodu </w:t>
      </w:r>
      <w:r w:rsidR="009D6D02" w:rsidRPr="00552A43">
        <w:rPr>
          <w:sz w:val="20"/>
          <w:szCs w:val="20"/>
          <w:lang w:val="sk-SK"/>
        </w:rPr>
        <w:t>23</w:t>
      </w:r>
      <w:r w:rsidR="001614D6" w:rsidRPr="00552A43">
        <w:rPr>
          <w:sz w:val="20"/>
          <w:szCs w:val="20"/>
          <w:lang w:val="sk-SK"/>
        </w:rPr>
        <w:t>.</w:t>
      </w:r>
      <w:r w:rsidRPr="00552A43">
        <w:rPr>
          <w:sz w:val="20"/>
          <w:szCs w:val="20"/>
          <w:lang w:val="sk-SK"/>
        </w:rPr>
        <w:t xml:space="preserve"> osobne, kuriérom alebo poštovou zásielkou na adresu a v lehote určenej v bode </w:t>
      </w:r>
      <w:r w:rsidR="009D6D02" w:rsidRPr="00552A43">
        <w:rPr>
          <w:sz w:val="20"/>
          <w:szCs w:val="20"/>
          <w:lang w:val="sk-SK"/>
        </w:rPr>
        <w:t>24</w:t>
      </w:r>
      <w:r w:rsidR="001614D6" w:rsidRPr="00552A43">
        <w:rPr>
          <w:sz w:val="20"/>
          <w:szCs w:val="20"/>
          <w:lang w:val="sk-SK"/>
        </w:rPr>
        <w:t>.</w:t>
      </w:r>
      <w:r w:rsidRPr="00552A43">
        <w:rPr>
          <w:sz w:val="20"/>
          <w:szCs w:val="20"/>
          <w:lang w:val="sk-SK"/>
        </w:rPr>
        <w:t>.</w:t>
      </w:r>
    </w:p>
    <w:p w14:paraId="5E943A36" w14:textId="77777777" w:rsidR="00266DF8" w:rsidRPr="00552A43" w:rsidRDefault="00266DF8" w:rsidP="003D0F43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 xml:space="preserve">V prípade, že uchádzač predloží ponuku prostredníctvom poštovej zásielky alebo kuriérom, je podľa bodu </w:t>
      </w:r>
      <w:r w:rsidR="009D6D02" w:rsidRPr="00552A43">
        <w:rPr>
          <w:sz w:val="20"/>
          <w:szCs w:val="20"/>
          <w:lang w:val="sk-SK"/>
        </w:rPr>
        <w:t>24.2</w:t>
      </w:r>
      <w:r w:rsidRPr="00552A43">
        <w:rPr>
          <w:sz w:val="20"/>
          <w:szCs w:val="20"/>
          <w:lang w:val="sk-SK"/>
        </w:rPr>
        <w:t xml:space="preserve"> rozhodujúci termín doručenia ponuky verejnému obstarávateľovi.</w:t>
      </w:r>
    </w:p>
    <w:p w14:paraId="778A2253" w14:textId="77777777" w:rsidR="00266DF8" w:rsidRPr="00552A43" w:rsidRDefault="00266DF8" w:rsidP="003D0F43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Pri osobnom doručení ponuky uchádzačom verejný obstarávateľ vydá uchádzačovi potvrdenie o jej prevzatí s uvedením dátumu, času a miesta prevzatia.</w:t>
      </w:r>
    </w:p>
    <w:p w14:paraId="0953BBE6" w14:textId="77777777" w:rsidR="00266DF8" w:rsidRPr="00552A43" w:rsidRDefault="00266DF8" w:rsidP="003D0F43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 xml:space="preserve">Ponuka uchádzača sa predkladá v listinnej podobe tak, aby obsahovala osobitne oddelenú a uzavretú časť označenú slovom OSTATNÉ a osobitne oddelenú a uzavretú časť označenú slovom KRITÉRIÁ. </w:t>
      </w:r>
    </w:p>
    <w:p w14:paraId="6C5C0FD6" w14:textId="77777777" w:rsidR="00266DF8" w:rsidRPr="00552A43" w:rsidRDefault="00266DF8" w:rsidP="003D0F43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Doklady a dokumenty tvoriace obsah ponuky pre časť OSTATNÉ, požadované v Oznámení o vyhlásení verejného obstarávania resp. podľa týchto súťažných podkladov sa predkladajú ako originály alebo úradne osvedčené kópie týchto dokladov alebo dokumentov, pokiaľ to nie je určené inak. Doklady a dokumenty tvoriace obsah ponuky pre časť KRITÉRIÁ požadované podľa týchto súťažných podkladov sa predkladajú ako originály alebo úradne osvedčené kópie týchto dokladov alebo dokumentov, pokiaľ to nie je určené inak.</w:t>
      </w:r>
    </w:p>
    <w:p w14:paraId="22D8882B" w14:textId="77777777" w:rsidR="00BB0C68" w:rsidRPr="00552A43" w:rsidRDefault="00BB0C68" w:rsidP="00716D0A">
      <w:pPr>
        <w:pStyle w:val="BodyText"/>
        <w:numPr>
          <w:ilvl w:val="0"/>
          <w:numId w:val="1"/>
        </w:numPr>
        <w:spacing w:before="240"/>
        <w:ind w:left="357" w:hanging="357"/>
        <w:jc w:val="both"/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>Platnosť ponuky</w:t>
      </w:r>
    </w:p>
    <w:p w14:paraId="67ECA42C" w14:textId="77777777" w:rsidR="00E32A50" w:rsidRPr="00552A43" w:rsidRDefault="00E32A50" w:rsidP="003D0F43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Uchádzač je svojou ponukou viazaný počas lehoty viazanosti ponúk.</w:t>
      </w:r>
    </w:p>
    <w:p w14:paraId="7C6321EB" w14:textId="77777777" w:rsidR="00E32A50" w:rsidRPr="00552A43" w:rsidRDefault="00E32A50" w:rsidP="003D0F43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 xml:space="preserve">Lehota viazanosti ponúk je stanovená </w:t>
      </w:r>
      <w:r w:rsidRPr="00552A43">
        <w:rPr>
          <w:b/>
          <w:sz w:val="20"/>
          <w:szCs w:val="20"/>
          <w:lang w:val="sk-SK"/>
        </w:rPr>
        <w:t xml:space="preserve">do </w:t>
      </w:r>
      <w:r w:rsidR="00963944" w:rsidRPr="00552A43">
        <w:rPr>
          <w:b/>
          <w:sz w:val="20"/>
          <w:szCs w:val="20"/>
          <w:lang w:val="sk-SK"/>
        </w:rPr>
        <w:t>15.05.2018</w:t>
      </w:r>
      <w:r w:rsidR="009D6D02" w:rsidRPr="00552A43">
        <w:rPr>
          <w:sz w:val="20"/>
          <w:szCs w:val="20"/>
          <w:lang w:val="sk-SK"/>
        </w:rPr>
        <w:t>.</w:t>
      </w:r>
    </w:p>
    <w:p w14:paraId="021930D5" w14:textId="77777777" w:rsidR="00E32A50" w:rsidRPr="00552A43" w:rsidRDefault="00E32A50" w:rsidP="003D0F43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 xml:space="preserve">V prípade uplatnenia revíznych, kontrolných a iných postupov v súlade so zákonom, verejný </w:t>
      </w:r>
      <w:r w:rsidR="001C0B8E" w:rsidRPr="00552A43">
        <w:rPr>
          <w:sz w:val="20"/>
          <w:szCs w:val="20"/>
          <w:lang w:val="sk-SK"/>
        </w:rPr>
        <w:t>obstarávateľ oznámi uchádzačom</w:t>
      </w:r>
      <w:r w:rsidR="0033142C" w:rsidRPr="00552A43">
        <w:rPr>
          <w:sz w:val="20"/>
          <w:szCs w:val="20"/>
          <w:lang w:val="sk-SK"/>
        </w:rPr>
        <w:t> predĺženie</w:t>
      </w:r>
      <w:r w:rsidRPr="00552A43">
        <w:rPr>
          <w:sz w:val="20"/>
          <w:szCs w:val="20"/>
          <w:lang w:val="sk-SK"/>
        </w:rPr>
        <w:t xml:space="preserve"> lehoty viazanosti a uchádzači sú svojou ponukou viazaní do uplynutia prípadného predĺženia lehoty.</w:t>
      </w:r>
    </w:p>
    <w:p w14:paraId="1B73039E" w14:textId="77777777" w:rsidR="00BB0C68" w:rsidRPr="00552A43" w:rsidRDefault="00BB0C68" w:rsidP="00716D0A">
      <w:pPr>
        <w:pStyle w:val="BodyText"/>
        <w:numPr>
          <w:ilvl w:val="0"/>
          <w:numId w:val="1"/>
        </w:numPr>
        <w:spacing w:before="240"/>
        <w:ind w:left="357" w:hanging="357"/>
        <w:jc w:val="both"/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>Náklady na ponuku</w:t>
      </w:r>
    </w:p>
    <w:p w14:paraId="265E8CA2" w14:textId="77777777" w:rsidR="00E32A50" w:rsidRPr="00552A43" w:rsidRDefault="00E32A50" w:rsidP="003D0F43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Všetky náklady spojené s prípravou a predložením ponuky znáša uchádzač bez akéhokoľvek finančného alebo iného nároku voči verejnému obstarávateľovi a to aj v prípade, že verejný obstarávateľ neprijme ani jednu z predložených ponúk alebo zruší tento postup zadávania zákazky.</w:t>
      </w:r>
    </w:p>
    <w:p w14:paraId="1445F13B" w14:textId="77777777" w:rsidR="00E32A50" w:rsidRPr="00552A43" w:rsidRDefault="00E32A50" w:rsidP="003D0F43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lastRenderedPageBreak/>
        <w:t xml:space="preserve">Ponuky predložené v súlade s bodom </w:t>
      </w:r>
      <w:r w:rsidR="009D6D02" w:rsidRPr="00552A43">
        <w:rPr>
          <w:sz w:val="20"/>
          <w:szCs w:val="20"/>
          <w:lang w:val="sk-SK"/>
        </w:rPr>
        <w:t>24</w:t>
      </w:r>
      <w:r w:rsidR="001614D6" w:rsidRPr="00552A43">
        <w:rPr>
          <w:sz w:val="20"/>
          <w:szCs w:val="20"/>
          <w:lang w:val="sk-SK"/>
        </w:rPr>
        <w:t>.</w:t>
      </w:r>
      <w:r w:rsidRPr="00552A43">
        <w:rPr>
          <w:sz w:val="20"/>
          <w:szCs w:val="20"/>
          <w:lang w:val="sk-SK"/>
        </w:rPr>
        <w:t xml:space="preserve"> sa počas lehoty viazanosti a ani po uplynutí lehoty viazanosti ponúk uchádzačom nevracajú. Zostávajú verejnému obstarávateľovi ako súčasť dokumentácie o verejnom obstarávaní.</w:t>
      </w:r>
    </w:p>
    <w:p w14:paraId="5A4417C2" w14:textId="77777777" w:rsidR="00BB0C68" w:rsidRPr="00552A43" w:rsidRDefault="00BB0C68" w:rsidP="00716D0A">
      <w:pPr>
        <w:pStyle w:val="BodyText"/>
        <w:numPr>
          <w:ilvl w:val="0"/>
          <w:numId w:val="1"/>
        </w:numPr>
        <w:spacing w:before="240"/>
        <w:ind w:left="357" w:hanging="357"/>
        <w:jc w:val="both"/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>Podmienky zrušenia zadávania zákazky</w:t>
      </w:r>
    </w:p>
    <w:p w14:paraId="01505794" w14:textId="77777777" w:rsidR="00E32A50" w:rsidRPr="00552A43" w:rsidRDefault="00E32A50" w:rsidP="003D0F43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Verejný obstarávateľ zruší vyhlásený postup zadávania zákazky, ak bude splnená niek</w:t>
      </w:r>
      <w:r w:rsidR="002F37E4" w:rsidRPr="00552A43">
        <w:rPr>
          <w:sz w:val="20"/>
          <w:szCs w:val="20"/>
          <w:lang w:val="sk-SK"/>
        </w:rPr>
        <w:t>torá z podmienok v súlade s § 57</w:t>
      </w:r>
      <w:r w:rsidRPr="00552A43">
        <w:rPr>
          <w:sz w:val="20"/>
          <w:szCs w:val="20"/>
          <w:lang w:val="sk-SK"/>
        </w:rPr>
        <w:t xml:space="preserve"> ods. 1 zákona.</w:t>
      </w:r>
    </w:p>
    <w:p w14:paraId="023C840A" w14:textId="77777777" w:rsidR="00E32A50" w:rsidRPr="00552A43" w:rsidRDefault="00E32A50" w:rsidP="003D0F43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Verejný obstarávateľ môže zrušiť vyhlásený postup zadávania zákazky,</w:t>
      </w:r>
      <w:r w:rsidR="002F37E4" w:rsidRPr="00552A43">
        <w:rPr>
          <w:sz w:val="20"/>
          <w:szCs w:val="20"/>
          <w:lang w:val="sk-SK"/>
        </w:rPr>
        <w:t xml:space="preserve"> ak nastanú okolností podľa § 57</w:t>
      </w:r>
      <w:r w:rsidRPr="00552A43">
        <w:rPr>
          <w:sz w:val="20"/>
          <w:szCs w:val="20"/>
          <w:lang w:val="sk-SK"/>
        </w:rPr>
        <w:t xml:space="preserve"> ods. 2 zákona.</w:t>
      </w:r>
    </w:p>
    <w:p w14:paraId="66A21ABF" w14:textId="77777777" w:rsidR="003D0F43" w:rsidRPr="00552A43" w:rsidRDefault="00E32A50" w:rsidP="007F45F4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Verejný obstarávateľ si vyhradzuje právo neuzavrieť zmluvu s úspešným uchádzačom, pokiaľ výsledkom verejnej súťaže bude vyššia finančná hodnota ponuky úspešného uchádzača ako predpokladaná hodnota zákazky.</w:t>
      </w:r>
      <w:r w:rsidR="003D0F43" w:rsidRPr="00552A43">
        <w:rPr>
          <w:sz w:val="20"/>
          <w:szCs w:val="20"/>
          <w:lang w:val="sk-SK"/>
        </w:rPr>
        <w:br w:type="page"/>
      </w:r>
    </w:p>
    <w:p w14:paraId="73E8EFAE" w14:textId="77777777" w:rsidR="00BB0C68" w:rsidRPr="00552A43" w:rsidRDefault="00BB0C68" w:rsidP="00BB0C68">
      <w:pPr>
        <w:jc w:val="center"/>
        <w:rPr>
          <w:b/>
          <w:bCs/>
          <w:lang w:val="sk-SK"/>
        </w:rPr>
      </w:pPr>
      <w:r w:rsidRPr="00552A43">
        <w:rPr>
          <w:b/>
          <w:bCs/>
          <w:lang w:val="sk-SK"/>
        </w:rPr>
        <w:lastRenderedPageBreak/>
        <w:t>Časť II.</w:t>
      </w:r>
    </w:p>
    <w:p w14:paraId="4A3FD315" w14:textId="77777777" w:rsidR="00BB0C68" w:rsidRPr="00552A43" w:rsidRDefault="00BB0C68" w:rsidP="00BB0C68">
      <w:pPr>
        <w:jc w:val="center"/>
        <w:rPr>
          <w:b/>
          <w:bCs/>
          <w:lang w:val="sk-SK"/>
        </w:rPr>
      </w:pPr>
      <w:r w:rsidRPr="00552A43">
        <w:rPr>
          <w:b/>
          <w:bCs/>
          <w:lang w:val="sk-SK"/>
        </w:rPr>
        <w:t>KOMUNIKÁCIA, DOROZUMIEVANIE A VYSVETĽOVANIE</w:t>
      </w:r>
    </w:p>
    <w:p w14:paraId="0D91A3A0" w14:textId="77777777" w:rsidR="00BB0C68" w:rsidRPr="00552A43" w:rsidRDefault="00BB0C68" w:rsidP="00BB0C68">
      <w:pPr>
        <w:pStyle w:val="BodyText"/>
        <w:jc w:val="both"/>
        <w:rPr>
          <w:sz w:val="20"/>
          <w:szCs w:val="20"/>
          <w:lang w:val="sk-SK"/>
        </w:rPr>
      </w:pPr>
    </w:p>
    <w:p w14:paraId="273EE02F" w14:textId="77777777" w:rsidR="00BB0C68" w:rsidRPr="00552A43" w:rsidRDefault="00BB0C68" w:rsidP="00716D0A">
      <w:pPr>
        <w:pStyle w:val="BodyText"/>
        <w:numPr>
          <w:ilvl w:val="0"/>
          <w:numId w:val="1"/>
        </w:numPr>
        <w:spacing w:before="240"/>
        <w:ind w:left="357" w:hanging="357"/>
        <w:jc w:val="both"/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>Dorozumievanie medzi verejným obstarávateľom, záujemca a</w:t>
      </w:r>
      <w:r w:rsidR="003D0F43" w:rsidRPr="00552A43">
        <w:rPr>
          <w:b/>
          <w:sz w:val="20"/>
          <w:szCs w:val="20"/>
          <w:lang w:val="sk-SK"/>
        </w:rPr>
        <w:t> </w:t>
      </w:r>
      <w:r w:rsidRPr="00552A43">
        <w:rPr>
          <w:b/>
          <w:sz w:val="20"/>
          <w:szCs w:val="20"/>
          <w:lang w:val="sk-SK"/>
        </w:rPr>
        <w:t>uchádzačmi</w:t>
      </w:r>
    </w:p>
    <w:p w14:paraId="322B2140" w14:textId="77777777" w:rsidR="003D0F43" w:rsidRPr="00552A43" w:rsidRDefault="003D0F43" w:rsidP="003D0F43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 xml:space="preserve">Poskytovanie vysvetlení a iné dorozumievanie (ďalej len „informácie“) medzi verejným obstarávateľom a záujemcami a uchádzačmi sa bude uskutočňovať v listinnej </w:t>
      </w:r>
      <w:r w:rsidR="005D7492" w:rsidRPr="00552A43">
        <w:rPr>
          <w:sz w:val="20"/>
          <w:szCs w:val="20"/>
          <w:lang w:val="sk-SK"/>
        </w:rPr>
        <w:t>podob</w:t>
      </w:r>
      <w:r w:rsidR="002F37E4" w:rsidRPr="00552A43">
        <w:rPr>
          <w:sz w:val="20"/>
          <w:szCs w:val="20"/>
          <w:lang w:val="sk-SK"/>
        </w:rPr>
        <w:t>e</w:t>
      </w:r>
      <w:r w:rsidRPr="00552A43">
        <w:rPr>
          <w:sz w:val="20"/>
          <w:szCs w:val="20"/>
          <w:lang w:val="sk-SK"/>
        </w:rPr>
        <w:t>.</w:t>
      </w:r>
    </w:p>
    <w:p w14:paraId="3BA7543D" w14:textId="77777777" w:rsidR="003D0F43" w:rsidRPr="00552A43" w:rsidRDefault="003D0F43" w:rsidP="003D0F43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Pri poskytnutí informácií elektronickými prostriedkami, napríklad elektronickou poštou, faxom a pod. (ďalej len „elektronické prostriedky“), ktorými nemožno trvalo zachytiť ich obsah, tieto informácie sa doručia aj v listinnej podobe, najneskôr do 3 dní odo dňa odoslania informácie elektronickými prostriedkami, pri dodržaní zákonom stanovených lehôt.</w:t>
      </w:r>
    </w:p>
    <w:p w14:paraId="1D5786A6" w14:textId="77777777" w:rsidR="003D0F43" w:rsidRPr="00552A43" w:rsidRDefault="003D0F43" w:rsidP="003D0F43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Pri zistení rozdielom medzi obsahom informácie bez trvalého zachytenia obsahu a informácie doručenej v listinnej podobe je rozhodujúce listinná podoba.</w:t>
      </w:r>
    </w:p>
    <w:p w14:paraId="41D543A7" w14:textId="77777777" w:rsidR="003D0F43" w:rsidRPr="00552A43" w:rsidRDefault="00BB0C68" w:rsidP="003D0F43">
      <w:pPr>
        <w:pStyle w:val="BodyText"/>
        <w:numPr>
          <w:ilvl w:val="0"/>
          <w:numId w:val="1"/>
        </w:numPr>
        <w:spacing w:before="240"/>
        <w:ind w:left="357" w:hanging="357"/>
        <w:jc w:val="both"/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>Vysvetľovanie podmienok súťaže</w:t>
      </w:r>
    </w:p>
    <w:p w14:paraId="2D914419" w14:textId="77777777" w:rsidR="003D0F43" w:rsidRPr="00552A43" w:rsidRDefault="003D0F43" w:rsidP="003D0F43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 xml:space="preserve">V prípade potreby objasniť, resp. vysvetliť podmienky súťaže podľa súťažných podkladov resp. oznámenia o vyhlásení súťaže </w:t>
      </w:r>
      <w:r w:rsidR="001614D6" w:rsidRPr="00552A43">
        <w:rPr>
          <w:sz w:val="20"/>
          <w:szCs w:val="20"/>
          <w:lang w:val="sk-SK"/>
        </w:rPr>
        <w:t>môže ktorýkoľvek záujemca p</w:t>
      </w:r>
      <w:r w:rsidR="0079089C" w:rsidRPr="00552A43">
        <w:rPr>
          <w:sz w:val="20"/>
          <w:szCs w:val="20"/>
          <w:lang w:val="sk-SK"/>
        </w:rPr>
        <w:t>ožiadať o ich vysvetlenie priamo u zodpovednej osoby na adrese:</w:t>
      </w:r>
    </w:p>
    <w:p w14:paraId="38EE322C" w14:textId="77777777" w:rsidR="009938E3" w:rsidRPr="00552A43" w:rsidRDefault="0079089C" w:rsidP="009D6D02">
      <w:pPr>
        <w:pStyle w:val="BodyText"/>
        <w:tabs>
          <w:tab w:val="left" w:pos="2268"/>
        </w:tabs>
        <w:ind w:left="578"/>
        <w:jc w:val="both"/>
        <w:rPr>
          <w:b/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adresa:</w:t>
      </w:r>
      <w:r w:rsidRPr="00552A43">
        <w:rPr>
          <w:sz w:val="20"/>
          <w:szCs w:val="20"/>
          <w:lang w:val="sk-SK"/>
        </w:rPr>
        <w:tab/>
      </w:r>
      <w:r w:rsidR="00963944" w:rsidRPr="00552A43">
        <w:rPr>
          <w:b/>
          <w:sz w:val="20"/>
          <w:szCs w:val="20"/>
          <w:lang w:val="sk-SK"/>
        </w:rPr>
        <w:t>PREFA invest, a.s.</w:t>
      </w:r>
    </w:p>
    <w:p w14:paraId="25079994" w14:textId="77777777" w:rsidR="0079089C" w:rsidRPr="00552A43" w:rsidRDefault="009938E3" w:rsidP="009D6D02">
      <w:pPr>
        <w:pStyle w:val="BodyText"/>
        <w:tabs>
          <w:tab w:val="left" w:pos="2268"/>
        </w:tabs>
        <w:ind w:left="578"/>
        <w:jc w:val="both"/>
        <w:rPr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ab/>
      </w:r>
      <w:r w:rsidR="00963944" w:rsidRPr="00552A43">
        <w:rPr>
          <w:sz w:val="20"/>
          <w:szCs w:val="20"/>
          <w:lang w:val="sk-SK"/>
        </w:rPr>
        <w:t>Podhradská cesta 2</w:t>
      </w:r>
    </w:p>
    <w:p w14:paraId="2F9B8335" w14:textId="77777777" w:rsidR="0079089C" w:rsidRPr="00552A43" w:rsidRDefault="0079089C" w:rsidP="009D6D02">
      <w:pPr>
        <w:pStyle w:val="BodyText"/>
        <w:tabs>
          <w:tab w:val="left" w:pos="2268"/>
        </w:tabs>
        <w:ind w:left="578"/>
        <w:jc w:val="both"/>
        <w:rPr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ab/>
      </w:r>
      <w:r w:rsidR="00963944" w:rsidRPr="00552A43">
        <w:rPr>
          <w:sz w:val="20"/>
          <w:szCs w:val="20"/>
          <w:lang w:val="sk-SK"/>
        </w:rPr>
        <w:t>038 52 Sučany</w:t>
      </w:r>
    </w:p>
    <w:p w14:paraId="7C0543D2" w14:textId="77777777" w:rsidR="0079089C" w:rsidRPr="00552A43" w:rsidRDefault="0033142C" w:rsidP="0079089C">
      <w:pPr>
        <w:pStyle w:val="BodyText"/>
        <w:tabs>
          <w:tab w:val="left" w:pos="2268"/>
        </w:tabs>
        <w:ind w:left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kontaktná osoba:</w:t>
      </w:r>
      <w:r w:rsidRPr="00552A43">
        <w:rPr>
          <w:sz w:val="20"/>
          <w:szCs w:val="20"/>
          <w:lang w:val="sk-SK"/>
        </w:rPr>
        <w:tab/>
      </w:r>
      <w:r w:rsidR="009938E3" w:rsidRPr="00552A43">
        <w:rPr>
          <w:sz w:val="20"/>
          <w:szCs w:val="20"/>
          <w:lang w:val="sk-SK"/>
        </w:rPr>
        <w:t xml:space="preserve">Ing. </w:t>
      </w:r>
      <w:r w:rsidR="00963944" w:rsidRPr="00552A43">
        <w:rPr>
          <w:sz w:val="20"/>
          <w:szCs w:val="20"/>
          <w:lang w:val="sk-SK"/>
        </w:rPr>
        <w:t>Veronika Rohoňová</w:t>
      </w:r>
    </w:p>
    <w:p w14:paraId="7107B8A3" w14:textId="77777777" w:rsidR="00235837" w:rsidRPr="00552A43" w:rsidRDefault="00235837" w:rsidP="0079089C">
      <w:pPr>
        <w:pStyle w:val="BodyText"/>
        <w:tabs>
          <w:tab w:val="left" w:pos="2268"/>
        </w:tabs>
        <w:ind w:left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ab/>
      </w:r>
    </w:p>
    <w:p w14:paraId="50432E0A" w14:textId="77777777" w:rsidR="0079089C" w:rsidRPr="00552A43" w:rsidRDefault="0033142C" w:rsidP="0079089C">
      <w:pPr>
        <w:pStyle w:val="BodyText"/>
        <w:numPr>
          <w:ilvl w:val="1"/>
          <w:numId w:val="1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Za včas doru</w:t>
      </w:r>
      <w:r w:rsidR="0079089C" w:rsidRPr="00552A43">
        <w:rPr>
          <w:sz w:val="20"/>
          <w:szCs w:val="20"/>
          <w:lang w:val="sk-SK"/>
        </w:rPr>
        <w:t>čenú požiadavku záujemcu o vysvetlenie súťažných podkladov sa považuje požiadavka doručená v listinnej forme podľa podmienok definovaných v zákone.</w:t>
      </w:r>
    </w:p>
    <w:p w14:paraId="3C4A13F8" w14:textId="77777777" w:rsidR="0079089C" w:rsidRPr="00552A43" w:rsidRDefault="0079089C" w:rsidP="0079089C">
      <w:pPr>
        <w:pStyle w:val="BodyText"/>
        <w:numPr>
          <w:ilvl w:val="1"/>
          <w:numId w:val="1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Odpoveď na doručenú požiadavku o vysvetlenie súťažných podkladov oznámi verejný obstarávateľ bezodkladne, najneskôr šesť dní pred uplynutím lehoty na predkladanie ponúk.</w:t>
      </w:r>
    </w:p>
    <w:p w14:paraId="00ECDEE0" w14:textId="77777777" w:rsidR="0079089C" w:rsidRPr="00552A43" w:rsidRDefault="0079089C" w:rsidP="0079089C">
      <w:pPr>
        <w:pStyle w:val="BodyText"/>
        <w:numPr>
          <w:ilvl w:val="1"/>
          <w:numId w:val="1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Verejný obstarávateľ môže doplniť informác</w:t>
      </w:r>
      <w:r w:rsidR="001614D6" w:rsidRPr="00552A43">
        <w:rPr>
          <w:sz w:val="20"/>
          <w:szCs w:val="20"/>
          <w:lang w:val="sk-SK"/>
        </w:rPr>
        <w:t>ie uvedené v súťažných podkladoch</w:t>
      </w:r>
      <w:r w:rsidRPr="00552A43">
        <w:rPr>
          <w:sz w:val="20"/>
          <w:szCs w:val="20"/>
          <w:lang w:val="sk-SK"/>
        </w:rPr>
        <w:t>, ktoré oznámi súčasne všetkým záujemcom najneskôr šesť dní pred uplynutím lehoty na predkladanie ponúk. Tieto informácie nesmú byť v rozpore s oznámením o vyhlásení verejného obstarávania.</w:t>
      </w:r>
    </w:p>
    <w:p w14:paraId="1A2ED952" w14:textId="77777777" w:rsidR="00BB0C68" w:rsidRPr="00552A43" w:rsidRDefault="00BB0C68" w:rsidP="00716D0A">
      <w:pPr>
        <w:pStyle w:val="BodyText"/>
        <w:numPr>
          <w:ilvl w:val="0"/>
          <w:numId w:val="1"/>
        </w:numPr>
        <w:spacing w:before="240"/>
        <w:ind w:left="357" w:hanging="357"/>
        <w:jc w:val="both"/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>Komunikácia, doručovanie a náhradné doručovanie</w:t>
      </w:r>
    </w:p>
    <w:p w14:paraId="1253DD22" w14:textId="77777777" w:rsidR="0079089C" w:rsidRPr="00552A43" w:rsidRDefault="0079089C" w:rsidP="0079089C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V prípade doručovania zásielok v listinnej podobe prostredníctvom pošt</w:t>
      </w:r>
      <w:r w:rsidR="001614D6" w:rsidRPr="00552A43">
        <w:rPr>
          <w:sz w:val="20"/>
          <w:szCs w:val="20"/>
          <w:lang w:val="sk-SK"/>
        </w:rPr>
        <w:t>ovej zásielky, resp. kuriéra sa n</w:t>
      </w:r>
      <w:r w:rsidRPr="00552A43">
        <w:rPr>
          <w:sz w:val="20"/>
          <w:szCs w:val="20"/>
          <w:lang w:val="sk-SK"/>
        </w:rPr>
        <w:t>a moment doručenia dôležitých písomností medzi verejným obstarávateľom a uchádzačom, záujemcom alebo účastníkom, najmä písomností, s ktorých doručením tento zákon spája plynutie lehôt, použi</w:t>
      </w:r>
      <w:r w:rsidR="0033142C" w:rsidRPr="00552A43">
        <w:rPr>
          <w:sz w:val="20"/>
          <w:szCs w:val="20"/>
          <w:lang w:val="sk-SK"/>
        </w:rPr>
        <w:t>jú primerane ustanovenia o mo</w:t>
      </w:r>
      <w:r w:rsidRPr="00552A43">
        <w:rPr>
          <w:sz w:val="20"/>
          <w:szCs w:val="20"/>
          <w:lang w:val="sk-SK"/>
        </w:rPr>
        <w:t xml:space="preserve">mente doručenia do vlastných rúk podľa všeobecného predpisu o správnom konaní. </w:t>
      </w:r>
    </w:p>
    <w:p w14:paraId="36572520" w14:textId="77777777" w:rsidR="0079089C" w:rsidRPr="00552A43" w:rsidRDefault="0079089C" w:rsidP="0079089C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Ak záujemca alebo uchádzač v postavení adresáta bezdôvodne odoprie písomnosť prijať, je písomnosť doručená dňom, keď jej prijatie bolo odopreté.</w:t>
      </w:r>
    </w:p>
    <w:p w14:paraId="48380E8F" w14:textId="77777777" w:rsidR="00BB0C68" w:rsidRPr="00552A43" w:rsidRDefault="00BB0C68" w:rsidP="00716D0A">
      <w:pPr>
        <w:pStyle w:val="BodyText"/>
        <w:numPr>
          <w:ilvl w:val="0"/>
          <w:numId w:val="1"/>
        </w:numPr>
        <w:spacing w:before="240"/>
        <w:ind w:left="357" w:hanging="357"/>
        <w:jc w:val="both"/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>Obhliadka miesta plnenia</w:t>
      </w:r>
    </w:p>
    <w:p w14:paraId="29936283" w14:textId="77777777" w:rsidR="00560EC0" w:rsidRPr="002F0926" w:rsidRDefault="00560EC0" w:rsidP="00560EC0">
      <w:pPr>
        <w:pStyle w:val="BodyText"/>
        <w:numPr>
          <w:ilvl w:val="1"/>
          <w:numId w:val="1"/>
        </w:numPr>
        <w:spacing w:before="240"/>
        <w:jc w:val="both"/>
        <w:rPr>
          <w:sz w:val="20"/>
          <w:szCs w:val="20"/>
          <w:lang w:val="sk-SK"/>
        </w:rPr>
      </w:pPr>
      <w:r w:rsidRPr="002F0926">
        <w:rPr>
          <w:sz w:val="20"/>
          <w:szCs w:val="20"/>
          <w:lang w:val="sk-SK"/>
        </w:rPr>
        <w:t xml:space="preserve">Obhliadka miesta plnenia v nadväznosti na predmet zákazky </w:t>
      </w:r>
      <w:r w:rsidR="005D7492" w:rsidRPr="002F0926">
        <w:rPr>
          <w:sz w:val="20"/>
          <w:szCs w:val="20"/>
          <w:lang w:val="sk-SK"/>
        </w:rPr>
        <w:t>je možná</w:t>
      </w:r>
      <w:r w:rsidRPr="002F0926">
        <w:rPr>
          <w:sz w:val="20"/>
          <w:szCs w:val="20"/>
          <w:lang w:val="sk-SK"/>
        </w:rPr>
        <w:t>.</w:t>
      </w:r>
      <w:r w:rsidR="004B2042" w:rsidRPr="002F0926">
        <w:rPr>
          <w:sz w:val="20"/>
          <w:szCs w:val="20"/>
          <w:lang w:val="sk-SK"/>
        </w:rPr>
        <w:t xml:space="preserve"> </w:t>
      </w:r>
    </w:p>
    <w:p w14:paraId="1636F7E9" w14:textId="77777777" w:rsidR="004B2042" w:rsidRPr="002F0926" w:rsidRDefault="004B2042" w:rsidP="00560EC0">
      <w:pPr>
        <w:pStyle w:val="BodyText"/>
        <w:numPr>
          <w:ilvl w:val="1"/>
          <w:numId w:val="1"/>
        </w:numPr>
        <w:spacing w:before="240"/>
        <w:jc w:val="both"/>
        <w:rPr>
          <w:sz w:val="20"/>
          <w:szCs w:val="20"/>
          <w:lang w:val="sk-SK"/>
        </w:rPr>
      </w:pPr>
      <w:r w:rsidRPr="002F0926">
        <w:rPr>
          <w:sz w:val="20"/>
          <w:szCs w:val="20"/>
          <w:lang w:val="sk-SK"/>
        </w:rPr>
        <w:t xml:space="preserve">Obhliadku miesta je možné si dohodnúť po telefonickom dohovore s oprávnenou osobou: </w:t>
      </w:r>
      <w:r w:rsidR="001614D6" w:rsidRPr="002F0926">
        <w:rPr>
          <w:sz w:val="20"/>
          <w:szCs w:val="20"/>
          <w:lang w:val="sk-SK"/>
        </w:rPr>
        <w:t>Ing. Veronika Rohoňová</w:t>
      </w:r>
      <w:r w:rsidRPr="002F0926">
        <w:rPr>
          <w:sz w:val="20"/>
          <w:szCs w:val="20"/>
          <w:lang w:val="sk-SK"/>
        </w:rPr>
        <w:t xml:space="preserve">, telefónne číslo: +421 </w:t>
      </w:r>
      <w:r w:rsidR="001614D6" w:rsidRPr="002F0926">
        <w:rPr>
          <w:sz w:val="20"/>
          <w:szCs w:val="20"/>
          <w:lang w:val="sk-SK"/>
        </w:rPr>
        <w:t>914 358 270</w:t>
      </w:r>
      <w:r w:rsidRPr="002F0926">
        <w:rPr>
          <w:sz w:val="20"/>
          <w:szCs w:val="20"/>
          <w:lang w:val="sk-SK"/>
        </w:rPr>
        <w:t>.</w:t>
      </w:r>
    </w:p>
    <w:p w14:paraId="55D16196" w14:textId="77777777" w:rsidR="00BB0C68" w:rsidRPr="00552A43" w:rsidRDefault="00BB0C68" w:rsidP="00BB0C68">
      <w:pPr>
        <w:pStyle w:val="BodyText"/>
        <w:jc w:val="both"/>
        <w:rPr>
          <w:sz w:val="20"/>
          <w:szCs w:val="20"/>
          <w:lang w:val="sk-SK"/>
        </w:rPr>
      </w:pPr>
    </w:p>
    <w:p w14:paraId="5C999D51" w14:textId="77777777" w:rsidR="00870C92" w:rsidRPr="00552A43" w:rsidRDefault="00870C92" w:rsidP="00BB0C68">
      <w:pPr>
        <w:pStyle w:val="BodyText"/>
        <w:jc w:val="both"/>
        <w:rPr>
          <w:sz w:val="20"/>
          <w:szCs w:val="20"/>
          <w:lang w:val="sk-SK"/>
        </w:rPr>
      </w:pPr>
    </w:p>
    <w:p w14:paraId="0C3526DD" w14:textId="77777777" w:rsidR="00BB0C68" w:rsidRPr="00552A43" w:rsidRDefault="00BB0C68" w:rsidP="00BB0C68">
      <w:pPr>
        <w:pStyle w:val="BodyText"/>
        <w:jc w:val="both"/>
        <w:rPr>
          <w:sz w:val="20"/>
          <w:szCs w:val="20"/>
          <w:lang w:val="sk-SK"/>
        </w:rPr>
      </w:pPr>
    </w:p>
    <w:p w14:paraId="6E20981E" w14:textId="77777777" w:rsidR="0079089C" w:rsidRPr="00552A43" w:rsidRDefault="0079089C">
      <w:pPr>
        <w:rPr>
          <w:b/>
          <w:bCs/>
          <w:lang w:val="sk-SK"/>
        </w:rPr>
      </w:pPr>
    </w:p>
    <w:p w14:paraId="73789AB3" w14:textId="77777777" w:rsidR="00BB0C68" w:rsidRPr="00552A43" w:rsidRDefault="00BB0C68" w:rsidP="00BB0C68">
      <w:pPr>
        <w:jc w:val="center"/>
        <w:rPr>
          <w:b/>
          <w:bCs/>
          <w:lang w:val="sk-SK"/>
        </w:rPr>
      </w:pPr>
      <w:r w:rsidRPr="00552A43">
        <w:rPr>
          <w:b/>
          <w:bCs/>
          <w:lang w:val="sk-SK"/>
        </w:rPr>
        <w:t>Časť III.</w:t>
      </w:r>
    </w:p>
    <w:p w14:paraId="74D3C321" w14:textId="77777777" w:rsidR="00BB0C68" w:rsidRPr="00552A43" w:rsidRDefault="00BB0C68" w:rsidP="00BB0C68">
      <w:pPr>
        <w:jc w:val="center"/>
        <w:rPr>
          <w:b/>
          <w:bCs/>
          <w:lang w:val="sk-SK"/>
        </w:rPr>
      </w:pPr>
      <w:r w:rsidRPr="00552A43">
        <w:rPr>
          <w:b/>
          <w:bCs/>
          <w:lang w:val="sk-SK"/>
        </w:rPr>
        <w:t>PRÍPRAVA PONUKY</w:t>
      </w:r>
    </w:p>
    <w:p w14:paraId="7AF1BDCC" w14:textId="77777777" w:rsidR="00BB0C68" w:rsidRPr="00552A43" w:rsidRDefault="00BB0C68" w:rsidP="00716D0A">
      <w:pPr>
        <w:pStyle w:val="BodyText"/>
        <w:numPr>
          <w:ilvl w:val="0"/>
          <w:numId w:val="1"/>
        </w:numPr>
        <w:spacing w:before="240"/>
        <w:ind w:left="357" w:hanging="357"/>
        <w:jc w:val="both"/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>Jazyk ponuky</w:t>
      </w:r>
    </w:p>
    <w:p w14:paraId="270B4235" w14:textId="77777777" w:rsidR="00560EC0" w:rsidRPr="00552A43" w:rsidRDefault="00560EC0" w:rsidP="00560EC0">
      <w:pPr>
        <w:pStyle w:val="BodyText"/>
        <w:numPr>
          <w:ilvl w:val="1"/>
          <w:numId w:val="1"/>
        </w:numPr>
        <w:spacing w:before="240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Celá ponuka a tiež doklady a dokumenty k nej priložené musia byť vyhotovené v slovenskom jazyku.</w:t>
      </w:r>
    </w:p>
    <w:p w14:paraId="75F7B1E9" w14:textId="77777777" w:rsidR="00560EC0" w:rsidRPr="00552A43" w:rsidRDefault="00560EC0" w:rsidP="00560EC0">
      <w:pPr>
        <w:pStyle w:val="BodyText"/>
        <w:numPr>
          <w:ilvl w:val="1"/>
          <w:numId w:val="1"/>
        </w:numPr>
        <w:spacing w:before="240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Ak ponuku predkladá uchádzač so sídlom mimo územia Slovenskej republiky, musí predložiť doklady preukazujúce splnenie podmienok účasti vo verejnom obstarávaní v</w:t>
      </w:r>
      <w:r w:rsidR="00143856" w:rsidRPr="00552A43">
        <w:rPr>
          <w:sz w:val="20"/>
          <w:szCs w:val="20"/>
          <w:lang w:val="sk-SK"/>
        </w:rPr>
        <w:t> pôvodnom jazyku a súčasne musia byť preložené do štátneho jazyka okrem dokladov predložených v českom jazyku. Ak sa zistí rozdiel v ich obsahu,</w:t>
      </w:r>
      <w:r w:rsidRPr="00552A43">
        <w:rPr>
          <w:sz w:val="20"/>
          <w:szCs w:val="20"/>
          <w:lang w:val="sk-SK"/>
        </w:rPr>
        <w:t xml:space="preserve"> rozhodujúci </w:t>
      </w:r>
      <w:r w:rsidR="00143856" w:rsidRPr="00552A43">
        <w:rPr>
          <w:sz w:val="20"/>
          <w:szCs w:val="20"/>
          <w:lang w:val="sk-SK"/>
        </w:rPr>
        <w:t xml:space="preserve">je </w:t>
      </w:r>
      <w:r w:rsidRPr="00552A43">
        <w:rPr>
          <w:sz w:val="20"/>
          <w:szCs w:val="20"/>
          <w:lang w:val="sk-SK"/>
        </w:rPr>
        <w:t>úradný preklad v slovenskom jazyku.</w:t>
      </w:r>
    </w:p>
    <w:p w14:paraId="3A711C80" w14:textId="77777777" w:rsidR="00BB0C68" w:rsidRPr="00552A43" w:rsidRDefault="00BB0C68" w:rsidP="00716D0A">
      <w:pPr>
        <w:pStyle w:val="BodyText"/>
        <w:numPr>
          <w:ilvl w:val="0"/>
          <w:numId w:val="1"/>
        </w:numPr>
        <w:spacing w:before="240"/>
        <w:ind w:left="357" w:hanging="357"/>
        <w:jc w:val="both"/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>Obsah ponuky</w:t>
      </w:r>
    </w:p>
    <w:p w14:paraId="205F20DC" w14:textId="77777777" w:rsidR="0079089C" w:rsidRPr="00552A43" w:rsidRDefault="0079089C" w:rsidP="0079089C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>Časť ponuky označená ako OSTATNÉ</w:t>
      </w:r>
      <w:r w:rsidR="0001208C" w:rsidRPr="00552A43">
        <w:rPr>
          <w:sz w:val="20"/>
          <w:szCs w:val="20"/>
          <w:lang w:val="sk-SK"/>
        </w:rPr>
        <w:t xml:space="preserve"> sa predkladá v listinnej podobe a obsahuje:</w:t>
      </w:r>
    </w:p>
    <w:p w14:paraId="7C7C60E6" w14:textId="77777777" w:rsidR="0079089C" w:rsidRPr="00552A43" w:rsidRDefault="0001208C" w:rsidP="0079089C">
      <w:pPr>
        <w:pStyle w:val="BodyText"/>
        <w:numPr>
          <w:ilvl w:val="2"/>
          <w:numId w:val="1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štatutárom podpísaný zoznam príloh k predkladanej časti ponuky</w:t>
      </w:r>
      <w:r w:rsidR="00CE1F31" w:rsidRPr="00552A43">
        <w:rPr>
          <w:sz w:val="20"/>
          <w:szCs w:val="20"/>
          <w:lang w:val="sk-SK"/>
        </w:rPr>
        <w:t>,</w:t>
      </w:r>
    </w:p>
    <w:p w14:paraId="4A9E549C" w14:textId="77777777" w:rsidR="0001208C" w:rsidRPr="00552A43" w:rsidRDefault="0001208C" w:rsidP="0079089C">
      <w:pPr>
        <w:pStyle w:val="BodyText"/>
        <w:numPr>
          <w:ilvl w:val="2"/>
          <w:numId w:val="1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identifikačné údaje uchádzača (obchodné meno, sídlo alebo miesto podnikania, zoznam členov štatutárneho orgánu s uvedením ich mena a priezviska, kontaktné údaje uchádzača na komunikáciu s verejným obstarávateľom – meno kontaktnej osoby, tel. číslo, e-mailová adresa)</w:t>
      </w:r>
      <w:r w:rsidR="00CE1F31" w:rsidRPr="00552A43">
        <w:rPr>
          <w:sz w:val="20"/>
          <w:szCs w:val="20"/>
          <w:lang w:val="sk-SK"/>
        </w:rPr>
        <w:t>,</w:t>
      </w:r>
    </w:p>
    <w:p w14:paraId="3720C4A8" w14:textId="77777777" w:rsidR="0001208C" w:rsidRPr="00552A43" w:rsidRDefault="0001208C" w:rsidP="0079089C">
      <w:pPr>
        <w:pStyle w:val="BodyText"/>
        <w:numPr>
          <w:ilvl w:val="2"/>
          <w:numId w:val="1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 xml:space="preserve">vyhlásenie uchádzača o pravdivosti a úplnosti predložených všetkých dokladov a údajov uvedených v ponuke </w:t>
      </w:r>
      <w:r w:rsidR="006D5BBA" w:rsidRPr="00552A43">
        <w:rPr>
          <w:sz w:val="20"/>
          <w:szCs w:val="20"/>
          <w:lang w:val="sk-SK"/>
        </w:rPr>
        <w:t xml:space="preserve">a súhlasí so všetkými podmienkami predmetnej zákazky podľa časti (G) Prílohy </w:t>
      </w:r>
      <w:r w:rsidR="006D5BBA" w:rsidRPr="00552A43">
        <w:rPr>
          <w:i/>
          <w:sz w:val="20"/>
          <w:szCs w:val="20"/>
          <w:lang w:val="sk-SK"/>
        </w:rPr>
        <w:t>[Príloha č. 1 Vyhlásenie uchádzača]</w:t>
      </w:r>
      <w:r w:rsidR="00CE1F31" w:rsidRPr="00552A43">
        <w:rPr>
          <w:i/>
          <w:sz w:val="20"/>
          <w:szCs w:val="20"/>
          <w:lang w:val="sk-SK"/>
        </w:rPr>
        <w:t>,</w:t>
      </w:r>
    </w:p>
    <w:p w14:paraId="7F252EA7" w14:textId="77777777" w:rsidR="0001208C" w:rsidRPr="00552A43" w:rsidRDefault="0001208C" w:rsidP="0079089C">
      <w:pPr>
        <w:pStyle w:val="BodyText"/>
        <w:numPr>
          <w:ilvl w:val="2"/>
          <w:numId w:val="1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čestné vyhlásenie, že nie je členom skupiny dodávateľov, ktorá predkladá ponuku</w:t>
      </w:r>
      <w:r w:rsidR="00CE1F31" w:rsidRPr="00552A43">
        <w:rPr>
          <w:sz w:val="20"/>
          <w:szCs w:val="20"/>
          <w:lang w:val="sk-SK"/>
        </w:rPr>
        <w:t>,</w:t>
      </w:r>
    </w:p>
    <w:p w14:paraId="507BC3C3" w14:textId="77777777" w:rsidR="000A4AF7" w:rsidRPr="00552A43" w:rsidRDefault="000A4AF7" w:rsidP="0079089C">
      <w:pPr>
        <w:pStyle w:val="BodyText"/>
        <w:numPr>
          <w:ilvl w:val="2"/>
          <w:numId w:val="1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menovanie vedúceho člena skupiny oprávneného konať v mene ostatných členov skupiny (v prípade, že ponuku predkladá skupina dodávateľov) v súlade s bodom 8.1 súťažných podkladov</w:t>
      </w:r>
      <w:r w:rsidR="00CE1F31" w:rsidRPr="00552A43">
        <w:rPr>
          <w:sz w:val="20"/>
          <w:szCs w:val="20"/>
          <w:lang w:val="sk-SK"/>
        </w:rPr>
        <w:t>,</w:t>
      </w:r>
    </w:p>
    <w:p w14:paraId="3711FCDD" w14:textId="77777777" w:rsidR="0001208C" w:rsidRPr="00552A43" w:rsidRDefault="0001208C" w:rsidP="0079089C">
      <w:pPr>
        <w:pStyle w:val="BodyText"/>
        <w:numPr>
          <w:ilvl w:val="2"/>
          <w:numId w:val="1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 xml:space="preserve">doklady a dokumenty, ktorými preukazuje splnenie </w:t>
      </w:r>
      <w:r w:rsidRPr="00552A43">
        <w:rPr>
          <w:color w:val="000000" w:themeColor="text1"/>
          <w:sz w:val="20"/>
          <w:szCs w:val="20"/>
          <w:lang w:val="sk-SK"/>
        </w:rPr>
        <w:t xml:space="preserve">podmienok účasti v rozsahu definovanom v časti </w:t>
      </w:r>
      <w:r w:rsidR="00045E39" w:rsidRPr="00552A43">
        <w:rPr>
          <w:color w:val="000000" w:themeColor="text1"/>
          <w:sz w:val="20"/>
          <w:szCs w:val="20"/>
          <w:lang w:val="sk-SK"/>
        </w:rPr>
        <w:t>(</w:t>
      </w:r>
      <w:r w:rsidR="00A83AC2" w:rsidRPr="00552A43">
        <w:rPr>
          <w:color w:val="000000" w:themeColor="text1"/>
          <w:sz w:val="20"/>
          <w:szCs w:val="20"/>
          <w:lang w:val="sk-SK"/>
        </w:rPr>
        <w:t>E</w:t>
      </w:r>
      <w:r w:rsidR="00045E39" w:rsidRPr="00552A43">
        <w:rPr>
          <w:color w:val="000000" w:themeColor="text1"/>
          <w:sz w:val="20"/>
          <w:szCs w:val="20"/>
          <w:lang w:val="sk-SK"/>
        </w:rPr>
        <w:t>) Podmienky účasti s</w:t>
      </w:r>
      <w:r w:rsidRPr="00552A43">
        <w:rPr>
          <w:color w:val="000000" w:themeColor="text1"/>
          <w:sz w:val="20"/>
          <w:szCs w:val="20"/>
          <w:lang w:val="sk-SK"/>
        </w:rPr>
        <w:t>úťažných podkladov</w:t>
      </w:r>
      <w:r w:rsidR="00CE1F31" w:rsidRPr="00552A43">
        <w:rPr>
          <w:color w:val="000000" w:themeColor="text1"/>
          <w:sz w:val="20"/>
          <w:szCs w:val="20"/>
          <w:lang w:val="sk-SK"/>
        </w:rPr>
        <w:t>,</w:t>
      </w:r>
    </w:p>
    <w:p w14:paraId="481E68C6" w14:textId="77777777" w:rsidR="0001208C" w:rsidRPr="00552A43" w:rsidRDefault="0001208C" w:rsidP="0079089C">
      <w:pPr>
        <w:pStyle w:val="BodyText"/>
        <w:numPr>
          <w:ilvl w:val="2"/>
          <w:numId w:val="1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návrh</w:t>
      </w:r>
      <w:r w:rsidR="0030505E" w:rsidRPr="00552A43">
        <w:rPr>
          <w:sz w:val="20"/>
          <w:szCs w:val="20"/>
          <w:lang w:val="sk-SK"/>
        </w:rPr>
        <w:t xml:space="preserve"> zmluvy spracovaný podľa časti (D) Obchodné podmienky s</w:t>
      </w:r>
      <w:r w:rsidRPr="00552A43">
        <w:rPr>
          <w:sz w:val="20"/>
          <w:szCs w:val="20"/>
          <w:lang w:val="sk-SK"/>
        </w:rPr>
        <w:t>úťažných podkladov. V návrhu zmluvy nebude uvedená cena!</w:t>
      </w:r>
      <w:r w:rsidR="000A5347" w:rsidRPr="00552A43">
        <w:rPr>
          <w:sz w:val="20"/>
          <w:szCs w:val="20"/>
          <w:lang w:val="sk-SK"/>
        </w:rPr>
        <w:t xml:space="preserve"> (Príloha č. 2 Súťažných podkladov)</w:t>
      </w:r>
      <w:r w:rsidR="00963944" w:rsidRPr="00552A43">
        <w:rPr>
          <w:sz w:val="20"/>
          <w:szCs w:val="20"/>
          <w:lang w:val="sk-SK"/>
        </w:rPr>
        <w:t>,</w:t>
      </w:r>
    </w:p>
    <w:p w14:paraId="51A66080" w14:textId="77777777" w:rsidR="00A12A56" w:rsidRPr="002F0926" w:rsidRDefault="00C453E4" w:rsidP="0079089C">
      <w:pPr>
        <w:pStyle w:val="BodyText"/>
        <w:numPr>
          <w:ilvl w:val="2"/>
          <w:numId w:val="1"/>
        </w:numPr>
        <w:jc w:val="both"/>
        <w:rPr>
          <w:sz w:val="20"/>
          <w:szCs w:val="20"/>
          <w:lang w:val="sk-SK"/>
        </w:rPr>
      </w:pPr>
      <w:r w:rsidRPr="002F0926">
        <w:rPr>
          <w:sz w:val="20"/>
          <w:szCs w:val="20"/>
          <w:lang w:val="sk-SK"/>
        </w:rPr>
        <w:t xml:space="preserve">podrobný </w:t>
      </w:r>
      <w:r w:rsidR="004C1727" w:rsidRPr="002F0926">
        <w:rPr>
          <w:sz w:val="20"/>
          <w:szCs w:val="20"/>
          <w:lang w:val="sk-SK"/>
        </w:rPr>
        <w:t xml:space="preserve">opis </w:t>
      </w:r>
      <w:r w:rsidR="005058F7" w:rsidRPr="002F0926">
        <w:rPr>
          <w:sz w:val="20"/>
          <w:szCs w:val="20"/>
          <w:lang w:val="sk-SK"/>
        </w:rPr>
        <w:t xml:space="preserve">predmetu zákazky, </w:t>
      </w:r>
      <w:r w:rsidRPr="002F0926">
        <w:rPr>
          <w:sz w:val="20"/>
          <w:szCs w:val="20"/>
          <w:lang w:val="sk-SK"/>
        </w:rPr>
        <w:t>ktorý je v súlade s časťou</w:t>
      </w:r>
      <w:r w:rsidR="006D5BBA" w:rsidRPr="002F0926">
        <w:rPr>
          <w:sz w:val="20"/>
          <w:szCs w:val="20"/>
          <w:lang w:val="sk-SK"/>
        </w:rPr>
        <w:t xml:space="preserve"> (B) Opis predmetu zákazky</w:t>
      </w:r>
      <w:r w:rsidR="005F55D4" w:rsidRPr="002F0926">
        <w:rPr>
          <w:sz w:val="20"/>
          <w:szCs w:val="20"/>
          <w:lang w:val="sk-SK"/>
        </w:rPr>
        <w:t xml:space="preserve"> súťažných podkladov </w:t>
      </w:r>
      <w:r w:rsidR="00236575" w:rsidRPr="002F0926">
        <w:rPr>
          <w:sz w:val="20"/>
          <w:szCs w:val="20"/>
          <w:lang w:val="sk-SK"/>
        </w:rPr>
        <w:t>– Príloha A</w:t>
      </w:r>
      <w:r w:rsidR="00E12ADB" w:rsidRPr="002F0926">
        <w:rPr>
          <w:sz w:val="20"/>
          <w:szCs w:val="20"/>
          <w:lang w:val="sk-SK"/>
        </w:rPr>
        <w:t> Technická špecifikácia</w:t>
      </w:r>
      <w:r w:rsidR="00963944" w:rsidRPr="002F0926">
        <w:rPr>
          <w:sz w:val="20"/>
          <w:szCs w:val="20"/>
          <w:lang w:val="sk-SK"/>
        </w:rPr>
        <w:t>,</w:t>
      </w:r>
    </w:p>
    <w:p w14:paraId="76D0EFE7" w14:textId="77777777" w:rsidR="00963944" w:rsidRPr="002F0926" w:rsidRDefault="00963944" w:rsidP="0079089C">
      <w:pPr>
        <w:pStyle w:val="BodyText"/>
        <w:numPr>
          <w:ilvl w:val="2"/>
          <w:numId w:val="1"/>
        </w:numPr>
        <w:jc w:val="both"/>
        <w:rPr>
          <w:sz w:val="20"/>
          <w:szCs w:val="20"/>
          <w:lang w:val="sk-SK"/>
        </w:rPr>
      </w:pPr>
      <w:r w:rsidRPr="002F0926">
        <w:rPr>
          <w:sz w:val="20"/>
          <w:szCs w:val="20"/>
          <w:lang w:val="sk-SK"/>
        </w:rPr>
        <w:t>návrh technického riešenia spolu so zoznamom použitých technológií s uvedením ich technických parametrov.</w:t>
      </w:r>
    </w:p>
    <w:p w14:paraId="48907637" w14:textId="77777777" w:rsidR="00FB5981" w:rsidRPr="00552A43" w:rsidRDefault="00FB5981" w:rsidP="00FB5981">
      <w:pPr>
        <w:pStyle w:val="BodyText"/>
        <w:jc w:val="both"/>
        <w:rPr>
          <w:sz w:val="20"/>
          <w:szCs w:val="20"/>
          <w:lang w:val="sk-SK"/>
        </w:rPr>
      </w:pPr>
    </w:p>
    <w:p w14:paraId="6913FB36" w14:textId="77777777" w:rsidR="0079089C" w:rsidRPr="00552A43" w:rsidRDefault="0079089C" w:rsidP="0079089C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>Časť ponuky označená ako KRITÉRIÁ</w:t>
      </w:r>
      <w:r w:rsidR="00C453E4" w:rsidRPr="00552A43">
        <w:rPr>
          <w:sz w:val="20"/>
          <w:szCs w:val="20"/>
          <w:lang w:val="sk-SK"/>
        </w:rPr>
        <w:t xml:space="preserve"> sa predkladá v listinnej podobe a obsahuje:</w:t>
      </w:r>
    </w:p>
    <w:p w14:paraId="3E9941A6" w14:textId="77777777" w:rsidR="00C453E4" w:rsidRPr="00552A43" w:rsidRDefault="00C453E4" w:rsidP="00C453E4">
      <w:pPr>
        <w:pStyle w:val="BodyText"/>
        <w:numPr>
          <w:ilvl w:val="2"/>
          <w:numId w:val="1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štatutárom podpísaný zoznam príloh k predkladanej časti ponuky</w:t>
      </w:r>
    </w:p>
    <w:p w14:paraId="187860E3" w14:textId="77777777" w:rsidR="00C453E4" w:rsidRPr="00552A43" w:rsidRDefault="00C453E4" w:rsidP="00C453E4">
      <w:pPr>
        <w:pStyle w:val="BodyText"/>
        <w:numPr>
          <w:ilvl w:val="2"/>
          <w:numId w:val="1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 xml:space="preserve">návrh na plnenie kritérií na vyhodnotenie ponúk v súlade s časťou </w:t>
      </w:r>
      <w:r w:rsidR="009D6D02" w:rsidRPr="00552A43">
        <w:rPr>
          <w:sz w:val="20"/>
          <w:szCs w:val="20"/>
          <w:lang w:val="sk-SK"/>
        </w:rPr>
        <w:t>(</w:t>
      </w:r>
      <w:r w:rsidR="00A83AC2" w:rsidRPr="00552A43">
        <w:rPr>
          <w:sz w:val="20"/>
          <w:szCs w:val="20"/>
          <w:lang w:val="sk-SK"/>
        </w:rPr>
        <w:t>F</w:t>
      </w:r>
      <w:r w:rsidR="009D6D02" w:rsidRPr="00552A43">
        <w:rPr>
          <w:sz w:val="20"/>
          <w:szCs w:val="20"/>
          <w:lang w:val="sk-SK"/>
        </w:rPr>
        <w:t xml:space="preserve">) </w:t>
      </w:r>
      <w:r w:rsidR="00484772" w:rsidRPr="00552A43">
        <w:rPr>
          <w:sz w:val="20"/>
          <w:szCs w:val="20"/>
          <w:lang w:val="sk-SK"/>
        </w:rPr>
        <w:t>Kritériá na hodnotenie ponúk a spôsob ich uplatnenia</w:t>
      </w:r>
      <w:r w:rsidRPr="00552A43">
        <w:rPr>
          <w:sz w:val="20"/>
          <w:szCs w:val="20"/>
          <w:lang w:val="sk-SK"/>
        </w:rPr>
        <w:t xml:space="preserve"> súťažných podkladov </w:t>
      </w:r>
    </w:p>
    <w:p w14:paraId="5D29A74D" w14:textId="77777777" w:rsidR="005F55D4" w:rsidRPr="00552A43" w:rsidRDefault="00C453E4" w:rsidP="00C453E4">
      <w:pPr>
        <w:pStyle w:val="BodyText"/>
        <w:numPr>
          <w:ilvl w:val="2"/>
          <w:numId w:val="1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 xml:space="preserve">cenová ponuka spracovaná podľa časti </w:t>
      </w:r>
      <w:r w:rsidR="009D6D02" w:rsidRPr="00552A43">
        <w:rPr>
          <w:sz w:val="20"/>
          <w:szCs w:val="20"/>
          <w:lang w:val="sk-SK"/>
        </w:rPr>
        <w:t>(C) Spôsob určenia ceny</w:t>
      </w:r>
      <w:r w:rsidRPr="00552A43">
        <w:rPr>
          <w:sz w:val="20"/>
          <w:szCs w:val="20"/>
          <w:lang w:val="sk-SK"/>
        </w:rPr>
        <w:t xml:space="preserve"> súťažných podkladov</w:t>
      </w:r>
      <w:r w:rsidR="000E760C" w:rsidRPr="00552A43">
        <w:rPr>
          <w:sz w:val="20"/>
          <w:szCs w:val="20"/>
          <w:lang w:val="sk-SK"/>
        </w:rPr>
        <w:t xml:space="preserve"> – Ocenenie predmetu zákazky</w:t>
      </w:r>
      <w:r w:rsidR="001B0CCA" w:rsidRPr="00552A43">
        <w:rPr>
          <w:sz w:val="20"/>
          <w:szCs w:val="20"/>
          <w:lang w:val="sk-SK"/>
        </w:rPr>
        <w:t xml:space="preserve"> -</w:t>
      </w:r>
      <w:r w:rsidR="005F55D4" w:rsidRPr="00552A43">
        <w:rPr>
          <w:sz w:val="20"/>
          <w:szCs w:val="20"/>
          <w:lang w:val="sk-SK"/>
        </w:rPr>
        <w:t xml:space="preserve"> </w:t>
      </w:r>
      <w:r w:rsidR="00DA7000" w:rsidRPr="00552A43">
        <w:rPr>
          <w:i/>
          <w:sz w:val="20"/>
          <w:szCs w:val="20"/>
          <w:lang w:val="sk-SK"/>
        </w:rPr>
        <w:t xml:space="preserve">(pre </w:t>
      </w:r>
      <w:r w:rsidR="00DA7000" w:rsidRPr="00552A43">
        <w:rPr>
          <w:sz w:val="20"/>
          <w:szCs w:val="20"/>
          <w:lang w:val="sk-SK"/>
        </w:rPr>
        <w:t>platiteľa aj neplatiteľa</w:t>
      </w:r>
      <w:r w:rsidR="004C1727" w:rsidRPr="00552A43">
        <w:rPr>
          <w:i/>
          <w:sz w:val="20"/>
          <w:szCs w:val="20"/>
          <w:lang w:val="sk-SK"/>
        </w:rPr>
        <w:t xml:space="preserve"> DPH)]</w:t>
      </w:r>
    </w:p>
    <w:p w14:paraId="22040FB7" w14:textId="380485A5" w:rsidR="00C453E4" w:rsidRPr="002F0926" w:rsidRDefault="00242579" w:rsidP="00C453E4">
      <w:pPr>
        <w:pStyle w:val="BodyText"/>
        <w:numPr>
          <w:ilvl w:val="2"/>
          <w:numId w:val="1"/>
        </w:numPr>
        <w:jc w:val="both"/>
        <w:rPr>
          <w:sz w:val="20"/>
          <w:szCs w:val="20"/>
          <w:lang w:val="sk-SK"/>
        </w:rPr>
      </w:pPr>
      <w:r w:rsidRPr="002F0926">
        <w:rPr>
          <w:sz w:val="20"/>
          <w:szCs w:val="20"/>
          <w:lang w:val="sk-SK"/>
        </w:rPr>
        <w:t xml:space="preserve">Príloha č. </w:t>
      </w:r>
      <w:r w:rsidR="002F0926" w:rsidRPr="002F0926">
        <w:rPr>
          <w:sz w:val="20"/>
          <w:szCs w:val="20"/>
          <w:lang w:val="sk-SK"/>
        </w:rPr>
        <w:t>1</w:t>
      </w:r>
      <w:r w:rsidR="005F55D4" w:rsidRPr="002F0926">
        <w:rPr>
          <w:sz w:val="20"/>
          <w:szCs w:val="20"/>
          <w:lang w:val="sk-SK"/>
        </w:rPr>
        <w:t xml:space="preserve"> </w:t>
      </w:r>
      <w:r w:rsidR="00E12ADB" w:rsidRPr="002F0926">
        <w:rPr>
          <w:sz w:val="20"/>
          <w:szCs w:val="20"/>
          <w:lang w:val="sk-SK"/>
        </w:rPr>
        <w:t>Kúpnej zmluvy</w:t>
      </w:r>
      <w:r w:rsidR="005F55D4" w:rsidRPr="002F0926">
        <w:rPr>
          <w:sz w:val="20"/>
          <w:szCs w:val="20"/>
          <w:lang w:val="sk-SK"/>
        </w:rPr>
        <w:t xml:space="preserve"> – </w:t>
      </w:r>
      <w:r w:rsidR="002F0926" w:rsidRPr="002F0926">
        <w:rPr>
          <w:sz w:val="20"/>
          <w:szCs w:val="20"/>
          <w:lang w:val="sk-SK"/>
        </w:rPr>
        <w:t>Technická</w:t>
      </w:r>
      <w:r w:rsidR="00A747E2" w:rsidRPr="002F0926">
        <w:rPr>
          <w:sz w:val="20"/>
          <w:szCs w:val="20"/>
          <w:lang w:val="sk-SK"/>
        </w:rPr>
        <w:t xml:space="preserve"> špecifikácia</w:t>
      </w:r>
    </w:p>
    <w:p w14:paraId="10DB91B0" w14:textId="77777777" w:rsidR="00C453E4" w:rsidRPr="00552A43" w:rsidRDefault="00C453E4" w:rsidP="00C453E4">
      <w:pPr>
        <w:pStyle w:val="BodyText"/>
        <w:numPr>
          <w:ilvl w:val="2"/>
          <w:numId w:val="1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 xml:space="preserve">CD/DVD nosič s kópiou kompletnej ponuky a v súlade s bodom </w:t>
      </w:r>
      <w:r w:rsidR="009D6D02" w:rsidRPr="00552A43">
        <w:rPr>
          <w:sz w:val="20"/>
          <w:szCs w:val="20"/>
          <w:lang w:val="sk-SK"/>
        </w:rPr>
        <w:t>22.3</w:t>
      </w:r>
    </w:p>
    <w:p w14:paraId="5270B4E0" w14:textId="77777777" w:rsidR="00716D0A" w:rsidRPr="00552A43" w:rsidRDefault="00716D0A" w:rsidP="00716D0A">
      <w:pPr>
        <w:pStyle w:val="BodyText"/>
        <w:numPr>
          <w:ilvl w:val="0"/>
          <w:numId w:val="1"/>
        </w:numPr>
        <w:spacing w:before="240"/>
        <w:ind w:left="357" w:hanging="357"/>
        <w:jc w:val="both"/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lastRenderedPageBreak/>
        <w:t xml:space="preserve">Splnenie podmienok účasti uchádzačov </w:t>
      </w:r>
    </w:p>
    <w:p w14:paraId="48D7C818" w14:textId="77777777" w:rsidR="00C453E4" w:rsidRPr="00552A43" w:rsidRDefault="00FF7A43" w:rsidP="00C453E4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Uchádzači pri predkladaní ponúk preukazujú splnenie podmienok účasti predložením dokladov resp. dokumentov, preukazujúcich splnenie podmienok účasti pod</w:t>
      </w:r>
      <w:r w:rsidR="006A2602" w:rsidRPr="00552A43">
        <w:rPr>
          <w:sz w:val="20"/>
          <w:szCs w:val="20"/>
          <w:lang w:val="sk-SK"/>
        </w:rPr>
        <w:t>ľa podmienok účasti uvedených vo výzve na predkladanie ponúk</w:t>
      </w:r>
      <w:r w:rsidRPr="00552A43">
        <w:rPr>
          <w:sz w:val="20"/>
          <w:szCs w:val="20"/>
          <w:lang w:val="sk-SK"/>
        </w:rPr>
        <w:t xml:space="preserve"> a v časti </w:t>
      </w:r>
      <w:r w:rsidR="00044413" w:rsidRPr="00552A43">
        <w:rPr>
          <w:sz w:val="20"/>
          <w:szCs w:val="20"/>
          <w:lang w:val="sk-SK"/>
        </w:rPr>
        <w:t>(</w:t>
      </w:r>
      <w:r w:rsidR="00A83AC2" w:rsidRPr="00552A43">
        <w:rPr>
          <w:sz w:val="20"/>
          <w:szCs w:val="20"/>
          <w:lang w:val="sk-SK"/>
        </w:rPr>
        <w:t>E</w:t>
      </w:r>
      <w:r w:rsidR="00044413" w:rsidRPr="00552A43">
        <w:rPr>
          <w:sz w:val="20"/>
          <w:szCs w:val="20"/>
          <w:lang w:val="sk-SK"/>
        </w:rPr>
        <w:t xml:space="preserve">) Podmienky účasti </w:t>
      </w:r>
      <w:r w:rsidRPr="00552A43">
        <w:rPr>
          <w:sz w:val="20"/>
          <w:szCs w:val="20"/>
          <w:lang w:val="sk-SK"/>
        </w:rPr>
        <w:t>súťažných podkladov. Uchádzači pri preukázaní splnenia p</w:t>
      </w:r>
      <w:r w:rsidR="00FB5981" w:rsidRPr="00552A43">
        <w:rPr>
          <w:sz w:val="20"/>
          <w:szCs w:val="20"/>
          <w:lang w:val="sk-SK"/>
        </w:rPr>
        <w:t xml:space="preserve">odmienok účasti môžu v súlade so zákonom </w:t>
      </w:r>
      <w:r w:rsidRPr="00552A43">
        <w:rPr>
          <w:sz w:val="20"/>
          <w:szCs w:val="20"/>
          <w:lang w:val="sk-SK"/>
        </w:rPr>
        <w:t xml:space="preserve">využiť </w:t>
      </w:r>
      <w:r w:rsidR="006A2602" w:rsidRPr="00552A43">
        <w:rPr>
          <w:sz w:val="20"/>
          <w:szCs w:val="20"/>
          <w:lang w:val="sk-SK"/>
        </w:rPr>
        <w:t>jednotný európsky dokument</w:t>
      </w:r>
      <w:r w:rsidR="00B62525" w:rsidRPr="00552A43">
        <w:rPr>
          <w:sz w:val="20"/>
          <w:szCs w:val="20"/>
          <w:lang w:val="sk-SK"/>
        </w:rPr>
        <w:t>, ktorého vzor tvorí Prílohu</w:t>
      </w:r>
      <w:r w:rsidR="00270B1F" w:rsidRPr="00552A43">
        <w:rPr>
          <w:sz w:val="20"/>
          <w:szCs w:val="20"/>
          <w:lang w:val="sk-SK"/>
        </w:rPr>
        <w:t xml:space="preserve"> č. 3 Súťažných podkladov</w:t>
      </w:r>
      <w:r w:rsidRPr="00552A43">
        <w:rPr>
          <w:sz w:val="20"/>
          <w:szCs w:val="20"/>
          <w:lang w:val="sk-SK"/>
        </w:rPr>
        <w:t>.</w:t>
      </w:r>
      <w:r w:rsidR="00270B1F" w:rsidRPr="00552A43">
        <w:rPr>
          <w:sz w:val="20"/>
          <w:szCs w:val="20"/>
          <w:lang w:val="sk-SK"/>
        </w:rPr>
        <w:t xml:space="preserve"> Uchádzači si môžu stiahnuť editovateľnú formu jednotného európskeho dokumentu zo stránky </w:t>
      </w:r>
      <w:hyperlink r:id="rId13" w:history="1">
        <w:r w:rsidR="00270B1F" w:rsidRPr="00552A43">
          <w:rPr>
            <w:rStyle w:val="Hyperlink"/>
            <w:sz w:val="20"/>
            <w:szCs w:val="20"/>
            <w:lang w:val="sk-SK"/>
          </w:rPr>
          <w:t>www.uvo.gov.sk</w:t>
        </w:r>
      </w:hyperlink>
      <w:r w:rsidR="00270B1F" w:rsidRPr="00552A43">
        <w:rPr>
          <w:sz w:val="20"/>
          <w:szCs w:val="20"/>
          <w:lang w:val="sk-SK"/>
        </w:rPr>
        <w:t xml:space="preserve">. </w:t>
      </w:r>
      <w:r w:rsidRPr="00552A43">
        <w:rPr>
          <w:sz w:val="20"/>
          <w:szCs w:val="20"/>
          <w:lang w:val="sk-SK"/>
        </w:rPr>
        <w:t>Uchádzači môžu pri preukázaní splnenia podmienok účasti využiť aj kombináciu týchto možností.</w:t>
      </w:r>
    </w:p>
    <w:p w14:paraId="19242EF1" w14:textId="77777777" w:rsidR="00FF7A43" w:rsidRPr="00552A43" w:rsidRDefault="00FF7A43" w:rsidP="00C453E4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 xml:space="preserve">Verejný obstarávateľ môže požiadať uchádzača o vysvetlenie alebo doplnenie predložených dokladov. Verejný obstarávateľ písomne požiada uchádzača o vysvetlenie alebo doplnenie predložených dokladov vždy, keď z predložených odkladov nemožno posúdiť ich platnosť alebo splnenie podmienky účasti. </w:t>
      </w:r>
    </w:p>
    <w:p w14:paraId="1C298E72" w14:textId="77777777" w:rsidR="00FF7A43" w:rsidRPr="00552A43" w:rsidRDefault="00713759" w:rsidP="00C453E4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V prípade využitia § 3</w:t>
      </w:r>
      <w:r w:rsidR="006A2602" w:rsidRPr="00552A43">
        <w:rPr>
          <w:sz w:val="20"/>
          <w:szCs w:val="20"/>
          <w:lang w:val="sk-SK"/>
        </w:rPr>
        <w:t>9</w:t>
      </w:r>
      <w:r w:rsidRPr="00552A43">
        <w:rPr>
          <w:sz w:val="20"/>
          <w:szCs w:val="20"/>
          <w:lang w:val="sk-SK"/>
        </w:rPr>
        <w:t xml:space="preserve"> zákona uchádzačom pre</w:t>
      </w:r>
      <w:r w:rsidR="006A2602" w:rsidRPr="00552A43">
        <w:rPr>
          <w:sz w:val="20"/>
          <w:szCs w:val="20"/>
          <w:lang w:val="sk-SK"/>
        </w:rPr>
        <w:t>d</w:t>
      </w:r>
      <w:r w:rsidRPr="00552A43">
        <w:rPr>
          <w:sz w:val="20"/>
          <w:szCs w:val="20"/>
          <w:lang w:val="sk-SK"/>
        </w:rPr>
        <w:t xml:space="preserve">kladá doklady preukazujúce splnenie podmienok účasti verejnému obstarávateľovi úspešný/í uchádzač/i po ukončení </w:t>
      </w:r>
      <w:r w:rsidR="00F10BD3" w:rsidRPr="00552A43">
        <w:rPr>
          <w:sz w:val="20"/>
          <w:szCs w:val="20"/>
          <w:lang w:val="sk-SK"/>
        </w:rPr>
        <w:t>vyhodnotenia</w:t>
      </w:r>
      <w:r w:rsidR="00FB5981" w:rsidRPr="00552A43">
        <w:rPr>
          <w:sz w:val="20"/>
          <w:szCs w:val="20"/>
          <w:lang w:val="sk-SK"/>
        </w:rPr>
        <w:t xml:space="preserve"> ponúk v súlade s § 55</w:t>
      </w:r>
      <w:r w:rsidRPr="00552A43">
        <w:rPr>
          <w:sz w:val="20"/>
          <w:szCs w:val="20"/>
          <w:lang w:val="sk-SK"/>
        </w:rPr>
        <w:t xml:space="preserve"> ods. 1 zákona </w:t>
      </w:r>
      <w:r w:rsidRPr="002F0926">
        <w:rPr>
          <w:sz w:val="20"/>
          <w:szCs w:val="20"/>
          <w:lang w:val="sk-SK"/>
        </w:rPr>
        <w:t xml:space="preserve">a to v uzatvorenej obálke s označením </w:t>
      </w:r>
      <w:r w:rsidR="009D6D02" w:rsidRPr="002F0926">
        <w:rPr>
          <w:b/>
          <w:sz w:val="20"/>
          <w:szCs w:val="20"/>
          <w:lang w:val="sk-SK"/>
        </w:rPr>
        <w:t>SÚŤAŽ – NEOTVÁRAŤ</w:t>
      </w:r>
      <w:r w:rsidR="009D6D02" w:rsidRPr="002F0926">
        <w:rPr>
          <w:sz w:val="20"/>
          <w:szCs w:val="20"/>
          <w:lang w:val="sk-SK"/>
        </w:rPr>
        <w:t>,</w:t>
      </w:r>
      <w:r w:rsidRPr="002F0926">
        <w:rPr>
          <w:sz w:val="20"/>
          <w:szCs w:val="20"/>
          <w:lang w:val="sk-SK"/>
        </w:rPr>
        <w:t xml:space="preserve"> označenie heslom súťaže </w:t>
      </w:r>
      <w:r w:rsidR="00963944" w:rsidRPr="002F0926">
        <w:rPr>
          <w:b/>
          <w:sz w:val="20"/>
          <w:szCs w:val="20"/>
          <w:lang w:val="sk-SK"/>
        </w:rPr>
        <w:t>Linka na spracovanie kopaného riečneho kameniva</w:t>
      </w:r>
      <w:r w:rsidR="00CE1F31" w:rsidRPr="002F0926">
        <w:rPr>
          <w:sz w:val="20"/>
          <w:szCs w:val="20"/>
          <w:lang w:val="sk-SK"/>
        </w:rPr>
        <w:t>, adresy uchádzača</w:t>
      </w:r>
      <w:r w:rsidRPr="002F0926">
        <w:rPr>
          <w:sz w:val="20"/>
          <w:szCs w:val="20"/>
          <w:lang w:val="sk-SK"/>
        </w:rPr>
        <w:t xml:space="preserve"> na kontaktnú adresu verejného obstarávateľa</w:t>
      </w:r>
      <w:r w:rsidRPr="00552A43">
        <w:rPr>
          <w:sz w:val="20"/>
          <w:szCs w:val="20"/>
          <w:lang w:val="sk-SK"/>
        </w:rPr>
        <w:t xml:space="preserve"> v lehote </w:t>
      </w:r>
      <w:r w:rsidR="006A2602" w:rsidRPr="00552A43">
        <w:rPr>
          <w:sz w:val="20"/>
          <w:szCs w:val="20"/>
          <w:lang w:val="sk-SK"/>
        </w:rPr>
        <w:t>piatich</w:t>
      </w:r>
      <w:r w:rsidRPr="00552A43">
        <w:rPr>
          <w:sz w:val="20"/>
          <w:szCs w:val="20"/>
          <w:lang w:val="sk-SK"/>
        </w:rPr>
        <w:t xml:space="preserve"> pracovných dní odo dňa doručenia písomnej výzvy na doručenie dokladov preukazujúcich splnenie podmienok účasti. Ak dôjde po vyhodnotení spln</w:t>
      </w:r>
      <w:r w:rsidR="00885082" w:rsidRPr="00552A43">
        <w:rPr>
          <w:sz w:val="20"/>
          <w:szCs w:val="20"/>
          <w:lang w:val="sk-SK"/>
        </w:rPr>
        <w:t>enia podmienok účasti podľa § 40</w:t>
      </w:r>
      <w:r w:rsidRPr="00552A43">
        <w:rPr>
          <w:sz w:val="20"/>
          <w:szCs w:val="20"/>
          <w:lang w:val="sk-SK"/>
        </w:rPr>
        <w:t xml:space="preserve"> zákona k vylúčeniu úspešného uchádzača pre nesplne</w:t>
      </w:r>
      <w:r w:rsidR="00CE1F31" w:rsidRPr="00552A43">
        <w:rPr>
          <w:sz w:val="20"/>
          <w:szCs w:val="20"/>
          <w:lang w:val="sk-SK"/>
        </w:rPr>
        <w:t>nie podmienok účasti, vyhodnot</w:t>
      </w:r>
      <w:r w:rsidRPr="00552A43">
        <w:rPr>
          <w:sz w:val="20"/>
          <w:szCs w:val="20"/>
          <w:lang w:val="sk-SK"/>
        </w:rPr>
        <w:t>í verejný obstarávateľ splnenie podmienok účasti ďalšieho uchádzača v poradí.</w:t>
      </w:r>
    </w:p>
    <w:p w14:paraId="014A7C6A" w14:textId="77777777" w:rsidR="00BB0C68" w:rsidRPr="00552A43" w:rsidRDefault="00BB0C68" w:rsidP="00716D0A">
      <w:pPr>
        <w:pStyle w:val="BodyText"/>
        <w:numPr>
          <w:ilvl w:val="0"/>
          <w:numId w:val="1"/>
        </w:numPr>
        <w:spacing w:before="240"/>
        <w:ind w:left="357" w:hanging="357"/>
        <w:jc w:val="both"/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>Zábezpeka</w:t>
      </w:r>
    </w:p>
    <w:p w14:paraId="2193AF8C" w14:textId="77777777" w:rsidR="00560EC0" w:rsidRPr="00552A43" w:rsidRDefault="00560EC0" w:rsidP="007F23CD">
      <w:pPr>
        <w:pStyle w:val="BodyText"/>
        <w:numPr>
          <w:ilvl w:val="1"/>
          <w:numId w:val="1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 xml:space="preserve">Zábezpeka sa </w:t>
      </w:r>
      <w:r w:rsidR="00963944" w:rsidRPr="00552A43">
        <w:rPr>
          <w:sz w:val="20"/>
          <w:szCs w:val="20"/>
          <w:lang w:val="sk-SK"/>
        </w:rPr>
        <w:t>ne</w:t>
      </w:r>
      <w:r w:rsidRPr="00552A43">
        <w:rPr>
          <w:sz w:val="20"/>
          <w:szCs w:val="20"/>
          <w:lang w:val="sk-SK"/>
        </w:rPr>
        <w:t>vyžaduje</w:t>
      </w:r>
      <w:r w:rsidR="00150320" w:rsidRPr="00552A43">
        <w:rPr>
          <w:b/>
          <w:sz w:val="20"/>
          <w:szCs w:val="20"/>
          <w:lang w:val="sk-SK"/>
        </w:rPr>
        <w:t>.</w:t>
      </w:r>
    </w:p>
    <w:p w14:paraId="39C25AD0" w14:textId="77777777" w:rsidR="00BB0C68" w:rsidRPr="00552A43" w:rsidRDefault="00716D0A" w:rsidP="00716D0A">
      <w:pPr>
        <w:pStyle w:val="BodyText"/>
        <w:numPr>
          <w:ilvl w:val="0"/>
          <w:numId w:val="1"/>
        </w:numPr>
        <w:spacing w:before="240"/>
        <w:ind w:left="357" w:hanging="357"/>
        <w:jc w:val="both"/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>Mena a ceny uvádzané v</w:t>
      </w:r>
      <w:r w:rsidR="00713759" w:rsidRPr="00552A43">
        <w:rPr>
          <w:b/>
          <w:sz w:val="20"/>
          <w:szCs w:val="20"/>
          <w:lang w:val="sk-SK"/>
        </w:rPr>
        <w:t> </w:t>
      </w:r>
      <w:r w:rsidRPr="00552A43">
        <w:rPr>
          <w:b/>
          <w:sz w:val="20"/>
          <w:szCs w:val="20"/>
          <w:lang w:val="sk-SK"/>
        </w:rPr>
        <w:t>ponuke</w:t>
      </w:r>
    </w:p>
    <w:p w14:paraId="7022B171" w14:textId="77777777" w:rsidR="00713759" w:rsidRPr="00552A43" w:rsidRDefault="00B97749" w:rsidP="00713759">
      <w:pPr>
        <w:pStyle w:val="BodyText"/>
        <w:numPr>
          <w:ilvl w:val="1"/>
          <w:numId w:val="1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Odporúčame, aby navrhovaná zmluvná cena bola</w:t>
      </w:r>
      <w:r w:rsidR="00713759" w:rsidRPr="00552A43">
        <w:rPr>
          <w:sz w:val="20"/>
          <w:szCs w:val="20"/>
          <w:lang w:val="sk-SK"/>
        </w:rPr>
        <w:t xml:space="preserve"> stanovená podľa zákona č. 18/1996 Z.z. o cenách v znení neskorších predpisov.</w:t>
      </w:r>
    </w:p>
    <w:p w14:paraId="7DFE3655" w14:textId="77777777" w:rsidR="00713759" w:rsidRPr="00552A43" w:rsidRDefault="00713759" w:rsidP="00713759">
      <w:pPr>
        <w:pStyle w:val="BodyText"/>
        <w:numPr>
          <w:ilvl w:val="1"/>
          <w:numId w:val="1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Uchádzačom navrhovaná cena musí byť vyjadrená v mene EUR.</w:t>
      </w:r>
    </w:p>
    <w:p w14:paraId="1C774581" w14:textId="77777777" w:rsidR="00713759" w:rsidRPr="00552A43" w:rsidRDefault="00713759" w:rsidP="00713759">
      <w:pPr>
        <w:pStyle w:val="BodyText"/>
        <w:numPr>
          <w:ilvl w:val="1"/>
          <w:numId w:val="1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 xml:space="preserve">Ak uchádzač je </w:t>
      </w:r>
      <w:r w:rsidR="00CA35C2" w:rsidRPr="00552A43">
        <w:rPr>
          <w:sz w:val="20"/>
          <w:szCs w:val="20"/>
          <w:lang w:val="sk-SK"/>
        </w:rPr>
        <w:t>platiteľom</w:t>
      </w:r>
      <w:r w:rsidRPr="00552A43">
        <w:rPr>
          <w:sz w:val="20"/>
          <w:szCs w:val="20"/>
          <w:lang w:val="sk-SK"/>
        </w:rPr>
        <w:t xml:space="preserve"> dane z pridanej hodnoty (ďalej len „DPH“), navrhovanú zmluvnú cenu uvedie v zložení</w:t>
      </w:r>
    </w:p>
    <w:p w14:paraId="26B22BA0" w14:textId="77777777" w:rsidR="00713759" w:rsidRPr="00552A43" w:rsidRDefault="00713759" w:rsidP="00713759">
      <w:pPr>
        <w:pStyle w:val="BodyText"/>
        <w:numPr>
          <w:ilvl w:val="2"/>
          <w:numId w:val="1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navrhovaná zmluvná cena bez DPH</w:t>
      </w:r>
    </w:p>
    <w:p w14:paraId="1C4050B9" w14:textId="77777777" w:rsidR="00713759" w:rsidRPr="00552A43" w:rsidRDefault="00713759" w:rsidP="00713759">
      <w:pPr>
        <w:pStyle w:val="BodyText"/>
        <w:numPr>
          <w:ilvl w:val="2"/>
          <w:numId w:val="1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sadzba DPH a výška DPH</w:t>
      </w:r>
    </w:p>
    <w:p w14:paraId="6A659A81" w14:textId="77777777" w:rsidR="00713759" w:rsidRPr="00552A43" w:rsidRDefault="00713759" w:rsidP="00713759">
      <w:pPr>
        <w:pStyle w:val="BodyText"/>
        <w:numPr>
          <w:ilvl w:val="2"/>
          <w:numId w:val="1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navrhovaná zmluvná cena s DPH</w:t>
      </w:r>
    </w:p>
    <w:p w14:paraId="56E523C6" w14:textId="77777777" w:rsidR="00713759" w:rsidRPr="00552A43" w:rsidRDefault="00713759" w:rsidP="00713759">
      <w:pPr>
        <w:pStyle w:val="BodyText"/>
        <w:numPr>
          <w:ilvl w:val="1"/>
          <w:numId w:val="1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Ak uchádzač nie je platiteľom DPH, uvedie na</w:t>
      </w:r>
      <w:r w:rsidR="00A12A56" w:rsidRPr="00552A43">
        <w:rPr>
          <w:sz w:val="20"/>
          <w:szCs w:val="20"/>
          <w:lang w:val="sk-SK"/>
        </w:rPr>
        <w:t>vrhovanú zmluvnú cenu celkom. Na</w:t>
      </w:r>
      <w:r w:rsidRPr="00552A43">
        <w:rPr>
          <w:sz w:val="20"/>
          <w:szCs w:val="20"/>
          <w:lang w:val="sk-SK"/>
        </w:rPr>
        <w:t xml:space="preserve"> skutočnosť, že nie je platiteľom DPH upozorní čestným vyhlásením.</w:t>
      </w:r>
    </w:p>
    <w:p w14:paraId="2F9A45C3" w14:textId="77777777" w:rsidR="00713759" w:rsidRPr="00552A43" w:rsidRDefault="00713759" w:rsidP="00713759">
      <w:pPr>
        <w:pStyle w:val="BodyText"/>
        <w:numPr>
          <w:ilvl w:val="1"/>
          <w:numId w:val="1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 xml:space="preserve">Podrobnosti o stanovení zmluvnej ceny sú uvedené v časti </w:t>
      </w:r>
      <w:r w:rsidR="0030505E" w:rsidRPr="00552A43">
        <w:rPr>
          <w:sz w:val="20"/>
          <w:szCs w:val="20"/>
          <w:lang w:val="sk-SK"/>
        </w:rPr>
        <w:t>(C)</w:t>
      </w:r>
      <w:r w:rsidRPr="00552A43">
        <w:rPr>
          <w:sz w:val="20"/>
          <w:szCs w:val="20"/>
          <w:lang w:val="sk-SK"/>
        </w:rPr>
        <w:t xml:space="preserve"> Spôsob určenia ceny</w:t>
      </w:r>
      <w:r w:rsidR="0030505E" w:rsidRPr="00552A43">
        <w:rPr>
          <w:sz w:val="20"/>
          <w:szCs w:val="20"/>
          <w:lang w:val="sk-SK"/>
        </w:rPr>
        <w:t xml:space="preserve"> súťažných podkladov</w:t>
      </w:r>
      <w:r w:rsidR="00CA35C2" w:rsidRPr="00552A43">
        <w:rPr>
          <w:sz w:val="20"/>
          <w:szCs w:val="20"/>
          <w:lang w:val="sk-SK"/>
        </w:rPr>
        <w:t>.</w:t>
      </w:r>
    </w:p>
    <w:p w14:paraId="4C7313B8" w14:textId="77777777" w:rsidR="00293EDA" w:rsidRPr="00552A43" w:rsidRDefault="00293EDA" w:rsidP="00BF0D9B">
      <w:pPr>
        <w:pStyle w:val="BodyText"/>
        <w:jc w:val="both"/>
        <w:rPr>
          <w:sz w:val="20"/>
          <w:szCs w:val="20"/>
          <w:lang w:val="sk-SK"/>
        </w:rPr>
      </w:pPr>
    </w:p>
    <w:p w14:paraId="75C8576D" w14:textId="77777777" w:rsidR="00716D0A" w:rsidRPr="00552A43" w:rsidRDefault="00716D0A" w:rsidP="00716D0A">
      <w:pPr>
        <w:pStyle w:val="BodyText"/>
        <w:numPr>
          <w:ilvl w:val="0"/>
          <w:numId w:val="1"/>
        </w:numPr>
        <w:spacing w:before="240"/>
        <w:ind w:left="357" w:hanging="357"/>
        <w:jc w:val="both"/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>Vyhotovenie ponuky</w:t>
      </w:r>
    </w:p>
    <w:p w14:paraId="21CEEBC8" w14:textId="77777777" w:rsidR="00463158" w:rsidRPr="00552A43" w:rsidRDefault="00463158" w:rsidP="00463158">
      <w:pPr>
        <w:pStyle w:val="BodyText"/>
        <w:numPr>
          <w:ilvl w:val="1"/>
          <w:numId w:val="1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 xml:space="preserve">Ponuka je vyhotovená v písomnej forme a to písacím strojom alebo tlačiarňou počítača, perom s nezmazateľným atramentom a pod. </w:t>
      </w:r>
    </w:p>
    <w:p w14:paraId="1A3822D0" w14:textId="77777777" w:rsidR="000421B1" w:rsidRPr="00552A43" w:rsidRDefault="00463158" w:rsidP="000421B1">
      <w:pPr>
        <w:pStyle w:val="BodyText"/>
        <w:numPr>
          <w:ilvl w:val="1"/>
          <w:numId w:val="1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 xml:space="preserve">Uchádzač predloží jeden originál jasne označený ako </w:t>
      </w:r>
      <w:r w:rsidR="00B97749" w:rsidRPr="00552A43">
        <w:rPr>
          <w:sz w:val="20"/>
          <w:szCs w:val="20"/>
          <w:lang w:val="sk-SK"/>
        </w:rPr>
        <w:t>„</w:t>
      </w:r>
      <w:r w:rsidRPr="00552A43">
        <w:rPr>
          <w:sz w:val="20"/>
          <w:szCs w:val="20"/>
          <w:lang w:val="sk-SK"/>
        </w:rPr>
        <w:t>Originál</w:t>
      </w:r>
      <w:r w:rsidR="00B97749" w:rsidRPr="00552A43">
        <w:rPr>
          <w:sz w:val="20"/>
          <w:szCs w:val="20"/>
          <w:lang w:val="sk-SK"/>
        </w:rPr>
        <w:t>“</w:t>
      </w:r>
      <w:r w:rsidR="000421B1" w:rsidRPr="00552A43">
        <w:rPr>
          <w:sz w:val="20"/>
          <w:szCs w:val="20"/>
          <w:lang w:val="sk-SK"/>
        </w:rPr>
        <w:t>.</w:t>
      </w:r>
      <w:r w:rsidR="00B97749" w:rsidRPr="00552A43">
        <w:rPr>
          <w:sz w:val="20"/>
          <w:szCs w:val="20"/>
          <w:lang w:val="sk-SK"/>
        </w:rPr>
        <w:t xml:space="preserve"> Označenie spočíva v nápise „Originál“ na prvej strane.</w:t>
      </w:r>
      <w:r w:rsidR="000421B1" w:rsidRPr="00552A43">
        <w:rPr>
          <w:sz w:val="20"/>
          <w:szCs w:val="20"/>
          <w:lang w:val="sk-SK"/>
        </w:rPr>
        <w:t xml:space="preserve"> Všetky podpisy v origináli </w:t>
      </w:r>
      <w:r w:rsidR="00B97749" w:rsidRPr="00552A43">
        <w:rPr>
          <w:sz w:val="20"/>
          <w:szCs w:val="20"/>
          <w:lang w:val="sk-SK"/>
        </w:rPr>
        <w:t>odporúčame</w:t>
      </w:r>
      <w:r w:rsidR="000421B1" w:rsidRPr="00552A43">
        <w:rPr>
          <w:sz w:val="20"/>
          <w:szCs w:val="20"/>
          <w:lang w:val="sk-SK"/>
        </w:rPr>
        <w:t xml:space="preserve"> vyhotoviť perom nie čiernej farby. Každá úplná ponuka musí byť vyhotovená v slovenskom jazyku. Ponuka bude vylúčená z hodnotenia, ak bude obsahovať akékoľvek úpravy, dodatky alebo zmeny súťažných podkladov, ktoré neboli predmetom dodatkov vydaných verejným obstarávateľom, ako aj v prípade jej neúplného, alebo nesprávneho vyplnenia alebo bude obsahovať podmieňované plnenie zo strany uchádzača.</w:t>
      </w:r>
    </w:p>
    <w:p w14:paraId="769C4027" w14:textId="77777777" w:rsidR="000421B1" w:rsidRPr="00552A43" w:rsidRDefault="000421B1" w:rsidP="00463158">
      <w:pPr>
        <w:pStyle w:val="BodyText"/>
        <w:numPr>
          <w:ilvl w:val="1"/>
          <w:numId w:val="1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lastRenderedPageBreak/>
        <w:t xml:space="preserve">Uchádzač zároveň predloží </w:t>
      </w:r>
      <w:r w:rsidR="00463158" w:rsidRPr="00552A43">
        <w:rPr>
          <w:sz w:val="20"/>
          <w:szCs w:val="20"/>
          <w:lang w:val="sk-SK"/>
        </w:rPr>
        <w:t xml:space="preserve">jednu kópiu </w:t>
      </w:r>
      <w:r w:rsidR="00BF0D9B" w:rsidRPr="00552A43">
        <w:rPr>
          <w:sz w:val="20"/>
          <w:szCs w:val="20"/>
          <w:lang w:val="sk-SK"/>
        </w:rPr>
        <w:t xml:space="preserve">v listinnej podobe a jednu kópiu </w:t>
      </w:r>
      <w:r w:rsidR="00463158" w:rsidRPr="00552A43">
        <w:rPr>
          <w:sz w:val="20"/>
          <w:szCs w:val="20"/>
          <w:lang w:val="sk-SK"/>
        </w:rPr>
        <w:t>na elektronickom nosiči DVD/CD vo formátoch kódovania, ktoré je možno otvoriť programami MS Office alebo Acrobat Reader v zmysle ustanovení § 18a zákona, jasne označenú ako Kópia</w:t>
      </w:r>
      <w:r w:rsidRPr="00552A43">
        <w:rPr>
          <w:sz w:val="20"/>
          <w:szCs w:val="20"/>
          <w:lang w:val="sk-SK"/>
        </w:rPr>
        <w:t xml:space="preserve">. Ak ide o dokumenty, ktoré sú podpísané alebo obsahujú odtlačok pečiatky, predkladajú sa v elektronickej podobe s uvedením mena a priezviska osôb, ktoré dokumenty podpísali a dátumu podpisu, bez uvedenia podpisu týchto osôb a odtlačku pečiatky. </w:t>
      </w:r>
    </w:p>
    <w:p w14:paraId="63561A04" w14:textId="77777777" w:rsidR="00463158" w:rsidRPr="00552A43" w:rsidRDefault="00463158" w:rsidP="00463158">
      <w:pPr>
        <w:pStyle w:val="BodyText"/>
        <w:numPr>
          <w:ilvl w:val="1"/>
          <w:numId w:val="1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Doklady v</w:t>
      </w:r>
      <w:r w:rsidR="00303D7D" w:rsidRPr="00552A43">
        <w:rPr>
          <w:sz w:val="20"/>
          <w:szCs w:val="20"/>
          <w:lang w:val="sk-SK"/>
        </w:rPr>
        <w:t>o vyhotovení „Originál</w:t>
      </w:r>
      <w:r w:rsidRPr="00552A43">
        <w:rPr>
          <w:sz w:val="20"/>
          <w:szCs w:val="20"/>
          <w:lang w:val="sk-SK"/>
        </w:rPr>
        <w:t>“ musia byť predložené v originálnom vyhotovení alebo v úradne osvedčenej kópii, pokiaľ nie je určené inak</w:t>
      </w:r>
      <w:r w:rsidR="00293EDA" w:rsidRPr="00552A43">
        <w:rPr>
          <w:sz w:val="20"/>
          <w:szCs w:val="20"/>
          <w:lang w:val="sk-SK"/>
        </w:rPr>
        <w:t>.</w:t>
      </w:r>
    </w:p>
    <w:p w14:paraId="79310369" w14:textId="77777777" w:rsidR="00463158" w:rsidRPr="00552A43" w:rsidRDefault="00463158" w:rsidP="00463158">
      <w:pPr>
        <w:pStyle w:val="BodyText"/>
        <w:numPr>
          <w:ilvl w:val="1"/>
          <w:numId w:val="1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Uchádzač</w:t>
      </w:r>
      <w:r w:rsidR="004F5507" w:rsidRPr="00552A43">
        <w:rPr>
          <w:sz w:val="20"/>
          <w:szCs w:val="20"/>
          <w:lang w:val="sk-SK"/>
        </w:rPr>
        <w:t>om</w:t>
      </w:r>
      <w:r w:rsidRPr="00552A43">
        <w:rPr>
          <w:sz w:val="20"/>
          <w:szCs w:val="20"/>
          <w:lang w:val="sk-SK"/>
        </w:rPr>
        <w:t xml:space="preserve"> </w:t>
      </w:r>
      <w:r w:rsidR="004F5507" w:rsidRPr="00552A43">
        <w:rPr>
          <w:sz w:val="20"/>
          <w:szCs w:val="20"/>
          <w:lang w:val="sk-SK"/>
        </w:rPr>
        <w:t>odporúčame predložiť</w:t>
      </w:r>
      <w:r w:rsidRPr="00552A43">
        <w:rPr>
          <w:sz w:val="20"/>
          <w:szCs w:val="20"/>
          <w:lang w:val="sk-SK"/>
        </w:rPr>
        <w:t xml:space="preserve"> ponuku v nerozoberateľnom stave, t.j. tak, aby sa </w:t>
      </w:r>
      <w:r w:rsidR="004F5507" w:rsidRPr="00552A43">
        <w:rPr>
          <w:sz w:val="20"/>
          <w:szCs w:val="20"/>
          <w:lang w:val="sk-SK"/>
        </w:rPr>
        <w:t>nedali vyberať jednotlivé listy.</w:t>
      </w:r>
      <w:r w:rsidRPr="00552A43">
        <w:rPr>
          <w:sz w:val="20"/>
          <w:szCs w:val="20"/>
          <w:lang w:val="sk-SK"/>
        </w:rPr>
        <w:t xml:space="preserve"> </w:t>
      </w:r>
      <w:r w:rsidR="004F5507" w:rsidRPr="00552A43">
        <w:rPr>
          <w:sz w:val="20"/>
          <w:szCs w:val="20"/>
          <w:lang w:val="sk-SK"/>
        </w:rPr>
        <w:t>Ponuku uchádzač</w:t>
      </w:r>
      <w:r w:rsidRPr="00552A43">
        <w:rPr>
          <w:sz w:val="20"/>
          <w:szCs w:val="20"/>
          <w:lang w:val="sk-SK"/>
        </w:rPr>
        <w:t xml:space="preserve"> vloží do uzavretého obalu </w:t>
      </w:r>
      <w:r w:rsidR="004F5507" w:rsidRPr="00552A43">
        <w:rPr>
          <w:sz w:val="20"/>
          <w:szCs w:val="20"/>
          <w:lang w:val="sk-SK"/>
        </w:rPr>
        <w:t xml:space="preserve">a doručí </w:t>
      </w:r>
      <w:r w:rsidRPr="00552A43">
        <w:rPr>
          <w:sz w:val="20"/>
          <w:szCs w:val="20"/>
          <w:lang w:val="sk-SK"/>
        </w:rPr>
        <w:t>osobne alebo poštovou zásielkou na adresu</w:t>
      </w:r>
      <w:r w:rsidR="00293EDA" w:rsidRPr="00552A43">
        <w:rPr>
          <w:sz w:val="20"/>
          <w:szCs w:val="20"/>
          <w:lang w:val="sk-SK"/>
        </w:rPr>
        <w:t xml:space="preserve"> kontaktného miesta</w:t>
      </w:r>
      <w:r w:rsidRPr="00552A43">
        <w:rPr>
          <w:sz w:val="20"/>
          <w:szCs w:val="20"/>
          <w:lang w:val="sk-SK"/>
        </w:rPr>
        <w:t xml:space="preserve"> verejného obstarávateľa a v lehote na predkladanie ponúk. </w:t>
      </w:r>
    </w:p>
    <w:p w14:paraId="685CCBED" w14:textId="77777777" w:rsidR="00716D0A" w:rsidRPr="00552A43" w:rsidRDefault="00716D0A" w:rsidP="00463158">
      <w:pPr>
        <w:pStyle w:val="BodyText"/>
        <w:ind w:left="576"/>
        <w:jc w:val="both"/>
        <w:rPr>
          <w:sz w:val="20"/>
          <w:szCs w:val="20"/>
          <w:lang w:val="sk-SK"/>
        </w:rPr>
      </w:pPr>
    </w:p>
    <w:p w14:paraId="4B083BCF" w14:textId="77777777" w:rsidR="00E20A4E" w:rsidRPr="00552A43" w:rsidRDefault="00E20A4E">
      <w:pPr>
        <w:rPr>
          <w:b/>
          <w:bCs/>
          <w:lang w:val="sk-SK"/>
        </w:rPr>
      </w:pPr>
      <w:r w:rsidRPr="00552A43">
        <w:rPr>
          <w:b/>
          <w:bCs/>
          <w:lang w:val="sk-SK"/>
        </w:rPr>
        <w:br w:type="page"/>
      </w:r>
    </w:p>
    <w:p w14:paraId="15EB3F94" w14:textId="77777777" w:rsidR="00716D0A" w:rsidRPr="00552A43" w:rsidRDefault="00716D0A" w:rsidP="00716D0A">
      <w:pPr>
        <w:jc w:val="center"/>
        <w:rPr>
          <w:b/>
          <w:bCs/>
          <w:lang w:val="sk-SK"/>
        </w:rPr>
      </w:pPr>
      <w:r w:rsidRPr="00552A43">
        <w:rPr>
          <w:b/>
          <w:bCs/>
          <w:lang w:val="sk-SK"/>
        </w:rPr>
        <w:lastRenderedPageBreak/>
        <w:t>Časť IV.</w:t>
      </w:r>
    </w:p>
    <w:p w14:paraId="7CF2E043" w14:textId="77777777" w:rsidR="00716D0A" w:rsidRPr="00552A43" w:rsidRDefault="00716D0A" w:rsidP="00716D0A">
      <w:pPr>
        <w:jc w:val="center"/>
        <w:rPr>
          <w:b/>
          <w:bCs/>
          <w:lang w:val="sk-SK"/>
        </w:rPr>
      </w:pPr>
      <w:r w:rsidRPr="00552A43">
        <w:rPr>
          <w:b/>
          <w:bCs/>
          <w:lang w:val="sk-SK"/>
        </w:rPr>
        <w:t>PREDKLADANIE PONUKY</w:t>
      </w:r>
    </w:p>
    <w:p w14:paraId="0C925FD5" w14:textId="77777777" w:rsidR="00716D0A" w:rsidRPr="00552A43" w:rsidRDefault="00716D0A" w:rsidP="00716D0A">
      <w:pPr>
        <w:pStyle w:val="BodyText"/>
        <w:jc w:val="both"/>
        <w:rPr>
          <w:sz w:val="20"/>
          <w:szCs w:val="20"/>
          <w:lang w:val="sk-SK"/>
        </w:rPr>
      </w:pPr>
    </w:p>
    <w:p w14:paraId="66731AA9" w14:textId="77777777" w:rsidR="00716D0A" w:rsidRPr="00552A43" w:rsidRDefault="00716D0A" w:rsidP="00716D0A">
      <w:pPr>
        <w:pStyle w:val="BodyText"/>
        <w:numPr>
          <w:ilvl w:val="0"/>
          <w:numId w:val="1"/>
        </w:numPr>
        <w:spacing w:before="240"/>
        <w:ind w:left="357" w:hanging="357"/>
        <w:jc w:val="both"/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>Označenie ponuky</w:t>
      </w:r>
    </w:p>
    <w:p w14:paraId="68D2ACA5" w14:textId="77777777" w:rsidR="000421B1" w:rsidRPr="00552A43" w:rsidRDefault="000421B1" w:rsidP="000421B1">
      <w:pPr>
        <w:pStyle w:val="BodyText"/>
        <w:numPr>
          <w:ilvl w:val="1"/>
          <w:numId w:val="1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Uchádzač ponuku doručí osobne alebo zašle poštovou zásielkou, resp. kuriérom v samostatnom obale. Obal musí byť uzatvorený.</w:t>
      </w:r>
    </w:p>
    <w:p w14:paraId="75361B51" w14:textId="77777777" w:rsidR="000421B1" w:rsidRPr="00552A43" w:rsidRDefault="000421B1" w:rsidP="000421B1">
      <w:pPr>
        <w:pStyle w:val="BodyText"/>
        <w:numPr>
          <w:ilvl w:val="1"/>
          <w:numId w:val="1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Obal ponuky musí obsahovať nasledovné údaje:</w:t>
      </w:r>
    </w:p>
    <w:p w14:paraId="37C2E96A" w14:textId="77777777" w:rsidR="000421B1" w:rsidRPr="00552A43" w:rsidRDefault="000421B1" w:rsidP="000421B1">
      <w:pPr>
        <w:pStyle w:val="BodyText"/>
        <w:numPr>
          <w:ilvl w:val="2"/>
          <w:numId w:val="1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 xml:space="preserve">adresu </w:t>
      </w:r>
      <w:r w:rsidR="00293EDA" w:rsidRPr="00552A43">
        <w:rPr>
          <w:sz w:val="20"/>
          <w:szCs w:val="20"/>
          <w:lang w:val="sk-SK"/>
        </w:rPr>
        <w:t xml:space="preserve">kontaktného miesta </w:t>
      </w:r>
      <w:r w:rsidRPr="00552A43">
        <w:rPr>
          <w:sz w:val="20"/>
          <w:szCs w:val="20"/>
          <w:lang w:val="sk-SK"/>
        </w:rPr>
        <w:t>verejného</w:t>
      </w:r>
      <w:r w:rsidR="00293EDA" w:rsidRPr="00552A43">
        <w:rPr>
          <w:sz w:val="20"/>
          <w:szCs w:val="20"/>
          <w:lang w:val="sk-SK"/>
        </w:rPr>
        <w:t xml:space="preserve"> obstarávateľa uvedenú v bode 24</w:t>
      </w:r>
      <w:r w:rsidRPr="00552A43">
        <w:rPr>
          <w:sz w:val="20"/>
          <w:szCs w:val="20"/>
          <w:lang w:val="sk-SK"/>
        </w:rPr>
        <w:t>.1,</w:t>
      </w:r>
    </w:p>
    <w:p w14:paraId="4B814C11" w14:textId="77777777" w:rsidR="000421B1" w:rsidRPr="00552A43" w:rsidRDefault="000421B1" w:rsidP="000421B1">
      <w:pPr>
        <w:pStyle w:val="BodyText"/>
        <w:numPr>
          <w:ilvl w:val="2"/>
          <w:numId w:val="1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adresu uchádzača (názov alebo obchodné meno a adresa sídla alebo miesta podnikania),</w:t>
      </w:r>
    </w:p>
    <w:p w14:paraId="3A5009BC" w14:textId="77777777" w:rsidR="000421B1" w:rsidRPr="00552A43" w:rsidRDefault="000421B1" w:rsidP="000421B1">
      <w:pPr>
        <w:pStyle w:val="BodyText"/>
        <w:numPr>
          <w:ilvl w:val="2"/>
          <w:numId w:val="1"/>
        </w:numPr>
        <w:jc w:val="both"/>
        <w:rPr>
          <w:sz w:val="20"/>
          <w:szCs w:val="20"/>
          <w:lang w:val="sk-SK"/>
        </w:rPr>
      </w:pPr>
      <w:r w:rsidRPr="002F0926">
        <w:rPr>
          <w:sz w:val="20"/>
          <w:szCs w:val="20"/>
          <w:lang w:val="sk-SK"/>
        </w:rPr>
        <w:t xml:space="preserve">označenie heslom verejnej súťaže: </w:t>
      </w:r>
      <w:r w:rsidRPr="002F0926">
        <w:rPr>
          <w:b/>
          <w:sz w:val="20"/>
          <w:szCs w:val="20"/>
          <w:lang w:val="sk-SK"/>
        </w:rPr>
        <w:t>„</w:t>
      </w:r>
      <w:r w:rsidR="004903B0" w:rsidRPr="002F0926">
        <w:rPr>
          <w:b/>
          <w:sz w:val="20"/>
          <w:szCs w:val="20"/>
          <w:lang w:val="sk-SK"/>
        </w:rPr>
        <w:t>SÚŤAŽ</w:t>
      </w:r>
      <w:r w:rsidRPr="002F0926">
        <w:rPr>
          <w:b/>
          <w:sz w:val="20"/>
          <w:szCs w:val="20"/>
          <w:lang w:val="sk-SK"/>
        </w:rPr>
        <w:t xml:space="preserve"> – </w:t>
      </w:r>
      <w:r w:rsidR="00963944" w:rsidRPr="002F0926">
        <w:rPr>
          <w:b/>
          <w:sz w:val="20"/>
          <w:szCs w:val="20"/>
          <w:lang w:val="sk-SK"/>
        </w:rPr>
        <w:t>Linka na spracovanie kopaného riečneho kameniva</w:t>
      </w:r>
      <w:r w:rsidR="00293EDA" w:rsidRPr="002F0926">
        <w:rPr>
          <w:b/>
          <w:sz w:val="20"/>
          <w:szCs w:val="20"/>
          <w:lang w:val="sk-SK"/>
        </w:rPr>
        <w:t xml:space="preserve"> </w:t>
      </w:r>
      <w:r w:rsidRPr="002F0926">
        <w:rPr>
          <w:b/>
          <w:sz w:val="20"/>
          <w:szCs w:val="20"/>
          <w:lang w:val="sk-SK"/>
        </w:rPr>
        <w:t>-</w:t>
      </w:r>
      <w:r w:rsidRPr="00552A43">
        <w:rPr>
          <w:b/>
          <w:sz w:val="20"/>
          <w:szCs w:val="20"/>
          <w:lang w:val="sk-SK"/>
        </w:rPr>
        <w:t xml:space="preserve"> NEOTVÁRAŤ“</w:t>
      </w:r>
    </w:p>
    <w:p w14:paraId="2B9237CE" w14:textId="77777777" w:rsidR="000421B1" w:rsidRPr="00552A43" w:rsidRDefault="000421B1" w:rsidP="000421B1">
      <w:pPr>
        <w:pStyle w:val="BodyText"/>
        <w:numPr>
          <w:ilvl w:val="1"/>
          <w:numId w:val="1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Ak obal ponuky nebude uzatvorený alebo nebude obsahovať uvedené údaje, verejný obstarávateľ nenesie zodpovednosť za predčasné otvorenie ponuky.</w:t>
      </w:r>
    </w:p>
    <w:p w14:paraId="2373B0C1" w14:textId="77777777" w:rsidR="00716D0A" w:rsidRPr="00552A43" w:rsidRDefault="00716D0A" w:rsidP="00716D0A">
      <w:pPr>
        <w:pStyle w:val="BodyText"/>
        <w:numPr>
          <w:ilvl w:val="0"/>
          <w:numId w:val="1"/>
        </w:numPr>
        <w:spacing w:before="240"/>
        <w:ind w:left="357" w:hanging="357"/>
        <w:jc w:val="both"/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>Miesto a lehota na predkladanie ponúk</w:t>
      </w:r>
    </w:p>
    <w:p w14:paraId="2850AA91" w14:textId="77777777" w:rsidR="000421B1" w:rsidRPr="00552A43" w:rsidRDefault="000421B1" w:rsidP="000421B1">
      <w:pPr>
        <w:pStyle w:val="BodyText"/>
        <w:numPr>
          <w:ilvl w:val="1"/>
          <w:numId w:val="1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ab/>
        <w:t>Ponuku je potrebné doručiť na kontaktné miesto verejného obstarávateľa:</w:t>
      </w:r>
    </w:p>
    <w:p w14:paraId="39AC36F9" w14:textId="77777777" w:rsidR="00992372" w:rsidRPr="00552A43" w:rsidRDefault="000421B1" w:rsidP="000421B1">
      <w:pPr>
        <w:pStyle w:val="BodyText"/>
        <w:tabs>
          <w:tab w:val="left" w:pos="2268"/>
        </w:tabs>
        <w:ind w:left="709"/>
        <w:jc w:val="both"/>
        <w:rPr>
          <w:b/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adresa:</w:t>
      </w:r>
      <w:r w:rsidRPr="00552A43">
        <w:rPr>
          <w:sz w:val="20"/>
          <w:szCs w:val="20"/>
          <w:lang w:val="sk-SK"/>
        </w:rPr>
        <w:tab/>
      </w:r>
      <w:r w:rsidR="006941A6" w:rsidRPr="00552A43">
        <w:rPr>
          <w:b/>
          <w:sz w:val="20"/>
          <w:szCs w:val="20"/>
          <w:lang w:val="sk-SK"/>
        </w:rPr>
        <w:t>PREFA invest, a.s.</w:t>
      </w:r>
    </w:p>
    <w:p w14:paraId="1EC5AE13" w14:textId="77777777" w:rsidR="000421B1" w:rsidRPr="00552A43" w:rsidRDefault="00992372" w:rsidP="000421B1">
      <w:pPr>
        <w:pStyle w:val="BodyText"/>
        <w:tabs>
          <w:tab w:val="left" w:pos="2268"/>
        </w:tabs>
        <w:ind w:left="709"/>
        <w:jc w:val="both"/>
        <w:rPr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ab/>
      </w:r>
      <w:r w:rsidR="006941A6" w:rsidRPr="00552A43">
        <w:rPr>
          <w:sz w:val="20"/>
          <w:szCs w:val="20"/>
          <w:lang w:val="sk-SK"/>
        </w:rPr>
        <w:t>Podhradská cesta 2</w:t>
      </w:r>
    </w:p>
    <w:p w14:paraId="20B3CA8C" w14:textId="77777777" w:rsidR="000421B1" w:rsidRPr="00552A43" w:rsidRDefault="000421B1" w:rsidP="000421B1">
      <w:pPr>
        <w:pStyle w:val="BodyText"/>
        <w:tabs>
          <w:tab w:val="left" w:pos="2268"/>
        </w:tabs>
        <w:ind w:left="709"/>
        <w:jc w:val="both"/>
        <w:rPr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ab/>
      </w:r>
      <w:r w:rsidR="006941A6" w:rsidRPr="00552A43">
        <w:rPr>
          <w:sz w:val="20"/>
          <w:szCs w:val="20"/>
          <w:lang w:val="sk-SK"/>
        </w:rPr>
        <w:t>038 52 Sučany</w:t>
      </w:r>
    </w:p>
    <w:p w14:paraId="2C6E26D1" w14:textId="387C8DFD" w:rsidR="000421B1" w:rsidRPr="00552A43" w:rsidRDefault="000421B1" w:rsidP="000421B1">
      <w:pPr>
        <w:pStyle w:val="BodyText"/>
        <w:numPr>
          <w:ilvl w:val="1"/>
          <w:numId w:val="1"/>
        </w:numPr>
        <w:jc w:val="both"/>
        <w:rPr>
          <w:sz w:val="20"/>
          <w:szCs w:val="20"/>
          <w:lang w:val="sk-SK"/>
        </w:rPr>
      </w:pPr>
      <w:r w:rsidRPr="002F0926">
        <w:rPr>
          <w:sz w:val="20"/>
          <w:szCs w:val="20"/>
          <w:lang w:val="sk-SK"/>
        </w:rPr>
        <w:t xml:space="preserve">Lehota na predkladanie ponúk poštovou zásielkou alebo doručených osobne uplynie dňa </w:t>
      </w:r>
      <w:r w:rsidR="00D53D87" w:rsidRPr="002F0926">
        <w:rPr>
          <w:b/>
          <w:sz w:val="20"/>
          <w:szCs w:val="20"/>
          <w:lang w:val="sk-SK"/>
        </w:rPr>
        <w:t>05.07.2017</w:t>
      </w:r>
      <w:r w:rsidR="0005123E" w:rsidRPr="002F0926">
        <w:rPr>
          <w:b/>
          <w:sz w:val="20"/>
          <w:szCs w:val="20"/>
          <w:lang w:val="sk-SK"/>
        </w:rPr>
        <w:t xml:space="preserve"> </w:t>
      </w:r>
      <w:r w:rsidRPr="002F0926">
        <w:rPr>
          <w:b/>
          <w:sz w:val="20"/>
          <w:szCs w:val="20"/>
          <w:lang w:val="sk-SK"/>
        </w:rPr>
        <w:t>o</w:t>
      </w:r>
      <w:r w:rsidR="00963944" w:rsidRPr="002F0926">
        <w:rPr>
          <w:b/>
          <w:sz w:val="20"/>
          <w:szCs w:val="20"/>
          <w:lang w:val="sk-SK"/>
        </w:rPr>
        <w:t> </w:t>
      </w:r>
      <w:r w:rsidRPr="002F0926">
        <w:rPr>
          <w:b/>
          <w:sz w:val="20"/>
          <w:szCs w:val="20"/>
          <w:lang w:val="sk-SK"/>
        </w:rPr>
        <w:t>10:00</w:t>
      </w:r>
      <w:r w:rsidRPr="00552A43">
        <w:rPr>
          <w:b/>
          <w:sz w:val="20"/>
          <w:szCs w:val="20"/>
          <w:lang w:val="sk-SK"/>
        </w:rPr>
        <w:t xml:space="preserve"> hod.</w:t>
      </w:r>
      <w:r w:rsidRPr="00552A43">
        <w:rPr>
          <w:sz w:val="20"/>
          <w:szCs w:val="20"/>
          <w:lang w:val="sk-SK"/>
        </w:rPr>
        <w:t xml:space="preserve"> (SEČ).</w:t>
      </w:r>
    </w:p>
    <w:p w14:paraId="18D3DE1E" w14:textId="77777777" w:rsidR="000421B1" w:rsidRPr="00552A43" w:rsidRDefault="000421B1" w:rsidP="000421B1">
      <w:pPr>
        <w:pStyle w:val="BodyText"/>
        <w:numPr>
          <w:ilvl w:val="1"/>
          <w:numId w:val="1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Ak uchádzač predloží ponuku po uplynutí lehoty na predkladanie ponúk v súlade s bodom 24.2, verejný obstarávateľ vráti ponuku neotvorenú uchádzačovi.</w:t>
      </w:r>
    </w:p>
    <w:p w14:paraId="12FCF599" w14:textId="77777777" w:rsidR="00716D0A" w:rsidRPr="00552A43" w:rsidRDefault="00716D0A" w:rsidP="00716D0A">
      <w:pPr>
        <w:pStyle w:val="BodyText"/>
        <w:numPr>
          <w:ilvl w:val="0"/>
          <w:numId w:val="1"/>
        </w:numPr>
        <w:spacing w:before="240"/>
        <w:ind w:left="357" w:hanging="357"/>
        <w:jc w:val="both"/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>Doplnenie, zmena a odvolanie ponuky</w:t>
      </w:r>
    </w:p>
    <w:p w14:paraId="0D66BA1D" w14:textId="77777777" w:rsidR="000421B1" w:rsidRPr="00552A43" w:rsidRDefault="000421B1" w:rsidP="000421B1">
      <w:pPr>
        <w:pStyle w:val="BodyText"/>
        <w:numPr>
          <w:ilvl w:val="1"/>
          <w:numId w:val="1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Uchádzač môže predloženú ponuku dodatočne doplniť, zmeniť alebo odvolať do uplynutia lehoty na predkladanie ponúk podľa bodu 24.2.</w:t>
      </w:r>
    </w:p>
    <w:p w14:paraId="38FEA19C" w14:textId="77777777" w:rsidR="000421B1" w:rsidRPr="00552A43" w:rsidRDefault="000421B1" w:rsidP="000421B1">
      <w:pPr>
        <w:pStyle w:val="BodyText"/>
        <w:numPr>
          <w:ilvl w:val="1"/>
          <w:numId w:val="1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Doplnenie alebo zmenu ponuky je možné vykonať odvolaním pôvodnej ponuky na základe písomnej žiadosti uchádzača v listinnej podobe, zaslanej prostredníctvom poštovej zásielky alebo doručenej osobne uchádzačom alebo splnomocnenou osobou uchádzača na adresu</w:t>
      </w:r>
      <w:r w:rsidR="00293EDA" w:rsidRPr="00552A43">
        <w:rPr>
          <w:sz w:val="20"/>
          <w:szCs w:val="20"/>
          <w:lang w:val="sk-SK"/>
        </w:rPr>
        <w:t xml:space="preserve"> kontaktného miesta</w:t>
      </w:r>
      <w:r w:rsidRPr="00552A43">
        <w:rPr>
          <w:sz w:val="20"/>
          <w:szCs w:val="20"/>
          <w:lang w:val="sk-SK"/>
        </w:rPr>
        <w:t xml:space="preserve"> verejného obstarávateľa podľa bodu </w:t>
      </w:r>
      <w:r w:rsidR="00A23EB4" w:rsidRPr="00552A43">
        <w:rPr>
          <w:sz w:val="20"/>
          <w:szCs w:val="20"/>
          <w:lang w:val="sk-SK"/>
        </w:rPr>
        <w:t>24.1</w:t>
      </w:r>
      <w:r w:rsidRPr="00552A43">
        <w:rPr>
          <w:sz w:val="20"/>
          <w:szCs w:val="20"/>
          <w:lang w:val="sk-SK"/>
        </w:rPr>
        <w:t xml:space="preserve"> a doručením novej ponuky v lehote na predkladanie ponúk podľa bodu </w:t>
      </w:r>
      <w:r w:rsidR="00A23EB4" w:rsidRPr="00552A43">
        <w:rPr>
          <w:sz w:val="20"/>
          <w:szCs w:val="20"/>
          <w:lang w:val="sk-SK"/>
        </w:rPr>
        <w:t>24.2</w:t>
      </w:r>
      <w:r w:rsidRPr="00552A43">
        <w:rPr>
          <w:sz w:val="20"/>
          <w:szCs w:val="20"/>
          <w:lang w:val="sk-SK"/>
        </w:rPr>
        <w:t xml:space="preserve"> a na adresu podľa bodu </w:t>
      </w:r>
      <w:r w:rsidR="00A23EB4" w:rsidRPr="00552A43">
        <w:rPr>
          <w:sz w:val="20"/>
          <w:szCs w:val="20"/>
          <w:lang w:val="sk-SK"/>
        </w:rPr>
        <w:t>24.1</w:t>
      </w:r>
      <w:r w:rsidRPr="00552A43">
        <w:rPr>
          <w:sz w:val="20"/>
          <w:szCs w:val="20"/>
          <w:lang w:val="sk-SK"/>
        </w:rPr>
        <w:t>.</w:t>
      </w:r>
    </w:p>
    <w:p w14:paraId="1B8AA48E" w14:textId="77777777" w:rsidR="00BB0C68" w:rsidRPr="00552A43" w:rsidRDefault="00BB0C68" w:rsidP="00716D0A">
      <w:pPr>
        <w:pStyle w:val="BodyText"/>
        <w:ind w:firstLine="709"/>
        <w:jc w:val="both"/>
        <w:rPr>
          <w:sz w:val="20"/>
          <w:szCs w:val="20"/>
          <w:lang w:val="sk-SK"/>
        </w:rPr>
      </w:pPr>
    </w:p>
    <w:p w14:paraId="30D7AEFB" w14:textId="77777777" w:rsidR="009E5A27" w:rsidRPr="00552A43" w:rsidRDefault="009E5A27">
      <w:pPr>
        <w:rPr>
          <w:b/>
          <w:bCs/>
          <w:lang w:val="sk-SK"/>
        </w:rPr>
      </w:pPr>
      <w:r w:rsidRPr="00552A43">
        <w:rPr>
          <w:b/>
          <w:bCs/>
          <w:lang w:val="sk-SK"/>
        </w:rPr>
        <w:br w:type="page"/>
      </w:r>
    </w:p>
    <w:p w14:paraId="5D60B364" w14:textId="77777777" w:rsidR="00716D0A" w:rsidRPr="00552A43" w:rsidRDefault="00716D0A" w:rsidP="00716D0A">
      <w:pPr>
        <w:jc w:val="center"/>
        <w:rPr>
          <w:b/>
          <w:bCs/>
          <w:lang w:val="sk-SK"/>
        </w:rPr>
      </w:pPr>
      <w:r w:rsidRPr="00552A43">
        <w:rPr>
          <w:b/>
          <w:bCs/>
          <w:lang w:val="sk-SK"/>
        </w:rPr>
        <w:lastRenderedPageBreak/>
        <w:t>Časť V.</w:t>
      </w:r>
    </w:p>
    <w:p w14:paraId="61CEE5DB" w14:textId="77777777" w:rsidR="00716D0A" w:rsidRPr="00552A43" w:rsidRDefault="00784FDD" w:rsidP="00716D0A">
      <w:pPr>
        <w:jc w:val="center"/>
        <w:rPr>
          <w:b/>
          <w:bCs/>
          <w:lang w:val="sk-SK"/>
        </w:rPr>
      </w:pPr>
      <w:r w:rsidRPr="00552A43">
        <w:rPr>
          <w:b/>
          <w:bCs/>
          <w:lang w:val="sk-SK"/>
        </w:rPr>
        <w:t>OTVÁRANIE A ÚVODNÉ VYHODNOTENIE PONÚK</w:t>
      </w:r>
    </w:p>
    <w:p w14:paraId="5954FD4A" w14:textId="77777777" w:rsidR="00716D0A" w:rsidRPr="00552A43" w:rsidRDefault="00716D0A" w:rsidP="00716D0A">
      <w:pPr>
        <w:pStyle w:val="BodyText"/>
        <w:jc w:val="both"/>
        <w:rPr>
          <w:sz w:val="20"/>
          <w:szCs w:val="20"/>
          <w:lang w:val="sk-SK"/>
        </w:rPr>
      </w:pPr>
    </w:p>
    <w:p w14:paraId="2C85EDF4" w14:textId="77777777" w:rsidR="00716D0A" w:rsidRPr="00552A43" w:rsidRDefault="00716D0A" w:rsidP="00716D0A">
      <w:pPr>
        <w:pStyle w:val="BodyText"/>
        <w:numPr>
          <w:ilvl w:val="0"/>
          <w:numId w:val="1"/>
        </w:numPr>
        <w:spacing w:before="240"/>
        <w:ind w:left="357" w:hanging="357"/>
        <w:jc w:val="both"/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>Otváranie ponúk</w:t>
      </w:r>
    </w:p>
    <w:p w14:paraId="29067CF6" w14:textId="78C0E124" w:rsidR="00AF6D22" w:rsidRPr="00552A43" w:rsidRDefault="00AF6D22" w:rsidP="00AF6D22">
      <w:pPr>
        <w:pStyle w:val="BodyText"/>
        <w:numPr>
          <w:ilvl w:val="1"/>
          <w:numId w:val="1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 xml:space="preserve">Otváranie obálok ponúk časť OSTATNÉ sa uskutoční dňa  </w:t>
      </w:r>
      <w:r w:rsidR="00875E5E" w:rsidRPr="00552A43">
        <w:rPr>
          <w:b/>
          <w:sz w:val="20"/>
          <w:szCs w:val="20"/>
          <w:lang w:val="sk-SK"/>
        </w:rPr>
        <w:t>05.07.2017</w:t>
      </w:r>
      <w:r w:rsidR="00C30F03" w:rsidRPr="00552A43">
        <w:rPr>
          <w:b/>
          <w:sz w:val="20"/>
          <w:szCs w:val="20"/>
          <w:lang w:val="sk-SK"/>
        </w:rPr>
        <w:t xml:space="preserve"> </w:t>
      </w:r>
      <w:r w:rsidRPr="00552A43">
        <w:rPr>
          <w:b/>
          <w:sz w:val="20"/>
          <w:szCs w:val="20"/>
          <w:lang w:val="sk-SK"/>
        </w:rPr>
        <w:t>o </w:t>
      </w:r>
      <w:r w:rsidR="009A2523" w:rsidRPr="00552A43">
        <w:rPr>
          <w:b/>
          <w:sz w:val="20"/>
          <w:szCs w:val="20"/>
          <w:lang w:val="sk-SK"/>
        </w:rPr>
        <w:t>11</w:t>
      </w:r>
      <w:r w:rsidRPr="00552A43">
        <w:rPr>
          <w:b/>
          <w:sz w:val="20"/>
          <w:szCs w:val="20"/>
          <w:lang w:val="sk-SK"/>
        </w:rPr>
        <w:t>:00 hod.</w:t>
      </w:r>
      <w:r w:rsidRPr="00552A43">
        <w:rPr>
          <w:sz w:val="20"/>
          <w:szCs w:val="20"/>
          <w:lang w:val="sk-SK"/>
        </w:rPr>
        <w:t xml:space="preserve"> (SEČ) na adrese: </w:t>
      </w:r>
    </w:p>
    <w:p w14:paraId="78F4C29B" w14:textId="77777777" w:rsidR="00C30F03" w:rsidRPr="00552A43" w:rsidRDefault="00AF6D22" w:rsidP="00C30F03">
      <w:pPr>
        <w:pStyle w:val="BodyText"/>
        <w:tabs>
          <w:tab w:val="left" w:pos="2268"/>
        </w:tabs>
        <w:ind w:left="709"/>
        <w:jc w:val="both"/>
        <w:rPr>
          <w:b/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adresa:</w:t>
      </w:r>
      <w:r w:rsidRPr="00552A43">
        <w:rPr>
          <w:sz w:val="20"/>
          <w:szCs w:val="20"/>
          <w:lang w:val="sk-SK"/>
        </w:rPr>
        <w:tab/>
      </w:r>
      <w:r w:rsidR="00C30F03" w:rsidRPr="00552A43">
        <w:rPr>
          <w:b/>
          <w:sz w:val="20"/>
          <w:szCs w:val="20"/>
          <w:lang w:val="sk-SK"/>
        </w:rPr>
        <w:t>PREFA invest, a.s.</w:t>
      </w:r>
    </w:p>
    <w:p w14:paraId="60DA9AF5" w14:textId="77777777" w:rsidR="00C30F03" w:rsidRPr="00552A43" w:rsidRDefault="00C30F03" w:rsidP="00C30F03">
      <w:pPr>
        <w:pStyle w:val="BodyText"/>
        <w:tabs>
          <w:tab w:val="left" w:pos="2268"/>
        </w:tabs>
        <w:ind w:left="709"/>
        <w:jc w:val="both"/>
        <w:rPr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ab/>
      </w:r>
      <w:r w:rsidRPr="00552A43">
        <w:rPr>
          <w:sz w:val="20"/>
          <w:szCs w:val="20"/>
          <w:lang w:val="sk-SK"/>
        </w:rPr>
        <w:t>Podhradská cesta 2</w:t>
      </w:r>
    </w:p>
    <w:p w14:paraId="3D77A383" w14:textId="77777777" w:rsidR="00AF6D22" w:rsidRPr="00552A43" w:rsidRDefault="00C30F03" w:rsidP="00C30F03">
      <w:pPr>
        <w:pStyle w:val="BodyText"/>
        <w:tabs>
          <w:tab w:val="left" w:pos="2268"/>
        </w:tabs>
        <w:ind w:left="709"/>
        <w:jc w:val="both"/>
        <w:rPr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ab/>
      </w:r>
      <w:r w:rsidRPr="00552A43">
        <w:rPr>
          <w:sz w:val="20"/>
          <w:szCs w:val="20"/>
          <w:lang w:val="sk-SK"/>
        </w:rPr>
        <w:t>038 52 Sučany</w:t>
      </w:r>
    </w:p>
    <w:p w14:paraId="31C8B1C1" w14:textId="77777777" w:rsidR="00AF6D22" w:rsidRPr="00552A43" w:rsidRDefault="00AF6D22" w:rsidP="00AF6D22">
      <w:pPr>
        <w:pStyle w:val="BodyText"/>
        <w:numPr>
          <w:ilvl w:val="1"/>
          <w:numId w:val="1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Otváranie ponúk – časť OSTATNÉ je neverejné a pri otváraní ponúk komisia postupuje podľa §</w:t>
      </w:r>
      <w:r w:rsidR="00885082" w:rsidRPr="00552A43">
        <w:rPr>
          <w:sz w:val="20"/>
          <w:szCs w:val="20"/>
          <w:lang w:val="sk-SK"/>
        </w:rPr>
        <w:t xml:space="preserve"> 52</w:t>
      </w:r>
      <w:r w:rsidRPr="00552A43">
        <w:rPr>
          <w:sz w:val="20"/>
          <w:szCs w:val="20"/>
          <w:lang w:val="sk-SK"/>
        </w:rPr>
        <w:t xml:space="preserve"> zákona.</w:t>
      </w:r>
    </w:p>
    <w:p w14:paraId="7B5818CB" w14:textId="77777777" w:rsidR="009E5A27" w:rsidRPr="00552A43" w:rsidRDefault="00AF6D22" w:rsidP="00AF6D22">
      <w:pPr>
        <w:pStyle w:val="BodyText"/>
        <w:numPr>
          <w:ilvl w:val="1"/>
          <w:numId w:val="1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 xml:space="preserve">Verejný obstarávateľ po vyhodnotení ponúk časti OSTATNÉ, a po </w:t>
      </w:r>
      <w:r w:rsidR="001A772C" w:rsidRPr="00552A43">
        <w:rPr>
          <w:sz w:val="20"/>
          <w:szCs w:val="20"/>
          <w:lang w:val="sk-SK"/>
        </w:rPr>
        <w:t xml:space="preserve">splnení </w:t>
      </w:r>
      <w:r w:rsidR="00885082" w:rsidRPr="00552A43">
        <w:rPr>
          <w:sz w:val="20"/>
          <w:szCs w:val="20"/>
          <w:lang w:val="sk-SK"/>
        </w:rPr>
        <w:t>podmienok uvedených v § 52</w:t>
      </w:r>
      <w:r w:rsidRPr="00552A43">
        <w:rPr>
          <w:sz w:val="20"/>
          <w:szCs w:val="20"/>
          <w:lang w:val="sk-SK"/>
        </w:rPr>
        <w:t xml:space="preserve"> ods. 2 zákona oznámi všetkým uchádzačom, ktorých ponuky neboli vylúčené dátum, čas a miesto otvárania časti ponúk označených ako KRITÉRIÁ. </w:t>
      </w:r>
    </w:p>
    <w:p w14:paraId="7DBC2239" w14:textId="77777777" w:rsidR="001A4DF7" w:rsidRPr="00552A43" w:rsidRDefault="001A4DF7" w:rsidP="00AF6D22">
      <w:pPr>
        <w:pStyle w:val="BodyText"/>
        <w:numPr>
          <w:ilvl w:val="1"/>
          <w:numId w:val="1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Vzhľadom na to, že bude použitá elektronická aukcia, verejný obstarávateľ bude postupovať pri otváraní častí ponúk označených ako KRITÉRIÁ v zmysle § 114 ods. 10 zákona, t.j. pri použití elektronickej aukcie je otváranie ponúk neverejné, údaje z otvárania ponúk sa nezverejňujú a zápisnica z otvárania ponúk sa uchádzačom neposiela.</w:t>
      </w:r>
    </w:p>
    <w:p w14:paraId="3579D5ED" w14:textId="77777777" w:rsidR="00AF6D22" w:rsidRPr="00552A43" w:rsidRDefault="00AF6D22" w:rsidP="00AF6D22">
      <w:pPr>
        <w:pStyle w:val="BodyText"/>
        <w:numPr>
          <w:ilvl w:val="1"/>
          <w:numId w:val="1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 xml:space="preserve">Otváranie ponúk časť KRITÉRIÁ </w:t>
      </w:r>
      <w:r w:rsidR="001A4DF7" w:rsidRPr="00552A43">
        <w:rPr>
          <w:sz w:val="20"/>
          <w:szCs w:val="20"/>
          <w:lang w:val="sk-SK"/>
        </w:rPr>
        <w:t>sa uskutoční na adrese PREFA Invest, a.s., Podhradská cesta 2, 038 52 Sučany, v lehote podľa zákona</w:t>
      </w:r>
      <w:r w:rsidR="00433BF0" w:rsidRPr="00552A43">
        <w:rPr>
          <w:sz w:val="20"/>
          <w:szCs w:val="20"/>
          <w:lang w:val="sk-SK"/>
        </w:rPr>
        <w:t>.</w:t>
      </w:r>
    </w:p>
    <w:p w14:paraId="1E10AA42" w14:textId="77777777" w:rsidR="00716D0A" w:rsidRPr="00552A43" w:rsidRDefault="00716D0A" w:rsidP="00716D0A">
      <w:pPr>
        <w:pStyle w:val="BodyText"/>
        <w:numPr>
          <w:ilvl w:val="0"/>
          <w:numId w:val="1"/>
        </w:numPr>
        <w:spacing w:before="240"/>
        <w:ind w:left="357" w:hanging="357"/>
        <w:jc w:val="both"/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>Preskúmanie ponúk</w:t>
      </w:r>
    </w:p>
    <w:p w14:paraId="0060728F" w14:textId="77777777" w:rsidR="004C00A7" w:rsidRPr="00552A43" w:rsidRDefault="004C00A7" w:rsidP="004C00A7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Do procesu vyhodnocovania ponúk budú zaradené len tie ponuky, ktoré boli predložené v</w:t>
      </w:r>
      <w:r w:rsidR="00303D7D" w:rsidRPr="00552A43">
        <w:rPr>
          <w:sz w:val="20"/>
          <w:szCs w:val="20"/>
          <w:lang w:val="sk-SK"/>
        </w:rPr>
        <w:t> lehote na predkladanie ponúk a</w:t>
      </w:r>
      <w:r w:rsidRPr="00552A43">
        <w:rPr>
          <w:sz w:val="20"/>
          <w:szCs w:val="20"/>
          <w:lang w:val="sk-SK"/>
        </w:rPr>
        <w:t xml:space="preserve"> splnili podmienky účasti.</w:t>
      </w:r>
    </w:p>
    <w:p w14:paraId="0F177D7E" w14:textId="77777777" w:rsidR="004C00A7" w:rsidRPr="00552A43" w:rsidRDefault="004C00A7" w:rsidP="004C00A7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Platnou ponukou je ponuka, ktorá vyhovuje všetkým požiadavkám a pokynom uvedeným v oznámení o vyhlásení verejného obstarávania a súťažných podkladoch a zároveň neobsahuje žiadne obmedzenia alebo výhrady, ktoré s</w:t>
      </w:r>
      <w:r w:rsidR="001A772C" w:rsidRPr="00552A43">
        <w:rPr>
          <w:sz w:val="20"/>
          <w:szCs w:val="20"/>
          <w:lang w:val="sk-SK"/>
        </w:rPr>
        <w:t>ú</w:t>
      </w:r>
      <w:r w:rsidRPr="00552A43">
        <w:rPr>
          <w:sz w:val="20"/>
          <w:szCs w:val="20"/>
          <w:lang w:val="sk-SK"/>
        </w:rPr>
        <w:t> v rozpo</w:t>
      </w:r>
      <w:r w:rsidR="001A772C" w:rsidRPr="00552A43">
        <w:rPr>
          <w:sz w:val="20"/>
          <w:szCs w:val="20"/>
          <w:lang w:val="sk-SK"/>
        </w:rPr>
        <w:t>re so súťažnými podkladmi alebo</w:t>
      </w:r>
      <w:r w:rsidRPr="00552A43">
        <w:rPr>
          <w:sz w:val="20"/>
          <w:szCs w:val="20"/>
          <w:lang w:val="sk-SK"/>
        </w:rPr>
        <w:t xml:space="preserve"> je neregulárna alebo inak neprijateľná. Ostatné ponuky uchádzačov</w:t>
      </w:r>
      <w:r w:rsidR="001A772C" w:rsidRPr="00552A43">
        <w:rPr>
          <w:sz w:val="20"/>
          <w:szCs w:val="20"/>
          <w:lang w:val="sk-SK"/>
        </w:rPr>
        <w:t>, ktoré</w:t>
      </w:r>
      <w:r w:rsidRPr="00552A43">
        <w:rPr>
          <w:sz w:val="20"/>
          <w:szCs w:val="20"/>
          <w:lang w:val="sk-SK"/>
        </w:rPr>
        <w:t xml:space="preserve"> nebudú spĺňať uvedené požiadavky alebo budú obsahovať obmedzenia a výhrady, budú z verejného obstarávania vylúčené.</w:t>
      </w:r>
    </w:p>
    <w:p w14:paraId="1335FE54" w14:textId="77777777" w:rsidR="004C00A7" w:rsidRPr="00552A43" w:rsidRDefault="004C00A7" w:rsidP="004C00A7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 xml:space="preserve">Komisia po vyhodnotení bezodkladne oznámi verejnému obstarávateľovi zoznam vylúčených ponúk s uvedením dôvodu ich vylúčenia. Uchádzač bude písomne upovedomený o vylúčení jeho ponuky s uvedením </w:t>
      </w:r>
      <w:r w:rsidR="00AF3E07" w:rsidRPr="00552A43">
        <w:rPr>
          <w:sz w:val="20"/>
          <w:szCs w:val="20"/>
          <w:lang w:val="sk-SK"/>
        </w:rPr>
        <w:t>dôvodu vylúčenia a lehoty, v ktorej môže</w:t>
      </w:r>
      <w:r w:rsidR="00885082" w:rsidRPr="00552A43">
        <w:rPr>
          <w:sz w:val="20"/>
          <w:szCs w:val="20"/>
          <w:lang w:val="sk-SK"/>
        </w:rPr>
        <w:t xml:space="preserve"> byť podaná námietka podľa § 170</w:t>
      </w:r>
      <w:r w:rsidR="00AF3E07" w:rsidRPr="00552A43">
        <w:rPr>
          <w:sz w:val="20"/>
          <w:szCs w:val="20"/>
          <w:lang w:val="sk-SK"/>
        </w:rPr>
        <w:t xml:space="preserve"> zákona.</w:t>
      </w:r>
    </w:p>
    <w:p w14:paraId="196A9D2A" w14:textId="77777777" w:rsidR="00716D0A" w:rsidRPr="00552A43" w:rsidRDefault="00716D0A" w:rsidP="00716D0A">
      <w:pPr>
        <w:pStyle w:val="BodyText"/>
        <w:numPr>
          <w:ilvl w:val="0"/>
          <w:numId w:val="1"/>
        </w:numPr>
        <w:spacing w:before="240"/>
        <w:ind w:left="357" w:hanging="357"/>
        <w:jc w:val="both"/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>Dôvernosť procesu verejného obstarávania</w:t>
      </w:r>
    </w:p>
    <w:p w14:paraId="2A1C0638" w14:textId="77777777" w:rsidR="000163FF" w:rsidRPr="00552A43" w:rsidRDefault="000163FF" w:rsidP="000163FF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Informácie, týkajúce sa preskúmavania, vysvetľovania, vyhodnocovania, vzájomného porovnania ponúk a odporúčaní na prijatie ponuky sú dôverné. Členovia komisie na vyhodnotenie ponúk a zodpovedné osoby verejného obstarávateľa nesmú/nebudú počas prebiehajúceho procesu vyhlásenej súťaže poskytovať alebo zverejňovať uvedené informácie o obsahu ponúk ani uchádzačom, ani žiadnym iným tretím osobám.</w:t>
      </w:r>
    </w:p>
    <w:p w14:paraId="10275397" w14:textId="77777777" w:rsidR="000163FF" w:rsidRPr="00552A43" w:rsidRDefault="000163FF" w:rsidP="000163FF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Informácie, ktoré uchádzač v ponuke označí za dôverné, nebudú zverejnené alebo inak použité bez predošlého súhlasu uchádzača, pokiaľ uvedené nebude v rozpore so ZVO a inými všeobecne záväznými právnymi predpismi/osobitnými predpismi (zákon č. 211/2000 Z. z. slobodnom prístupe k informáciám a o zmene a doplnení niektorých zákonov, zákon č. 215/2004 Z. z. o ochrane utajovaných skutočností a o zmene a doplnení niektorých zákonov atď.).</w:t>
      </w:r>
    </w:p>
    <w:p w14:paraId="4FBE8B37" w14:textId="77777777" w:rsidR="00DE2951" w:rsidRPr="00552A43" w:rsidRDefault="00DE2951" w:rsidP="00716D0A">
      <w:pPr>
        <w:pStyle w:val="BodyText"/>
        <w:numPr>
          <w:ilvl w:val="0"/>
          <w:numId w:val="1"/>
        </w:numPr>
        <w:spacing w:before="240"/>
        <w:ind w:left="357" w:hanging="357"/>
        <w:jc w:val="both"/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 xml:space="preserve">Hodnotenie ponúk </w:t>
      </w:r>
    </w:p>
    <w:p w14:paraId="5BEFA222" w14:textId="77777777" w:rsidR="00DE2951" w:rsidRPr="00552A43" w:rsidRDefault="00DE2951" w:rsidP="00DE2951">
      <w:pPr>
        <w:pStyle w:val="BodyText"/>
        <w:numPr>
          <w:ilvl w:val="1"/>
          <w:numId w:val="1"/>
        </w:numPr>
        <w:spacing w:before="240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 xml:space="preserve">Ponuky budú vyhodnocované len podľa kritérií na vyhodnotenie ponúk spôsobom určeným v časti </w:t>
      </w:r>
      <w:r w:rsidR="00A83AC2" w:rsidRPr="00552A43">
        <w:rPr>
          <w:sz w:val="20"/>
          <w:szCs w:val="20"/>
          <w:lang w:val="sk-SK"/>
        </w:rPr>
        <w:t>(F</w:t>
      </w:r>
      <w:r w:rsidR="0030505E" w:rsidRPr="00552A43">
        <w:rPr>
          <w:sz w:val="20"/>
          <w:szCs w:val="20"/>
          <w:lang w:val="sk-SK"/>
        </w:rPr>
        <w:t>) Kritériá na vyhodnotenie ponúk a spôsob ich uplatnenia.</w:t>
      </w:r>
    </w:p>
    <w:p w14:paraId="132BD470" w14:textId="77777777" w:rsidR="000163FF" w:rsidRPr="00552A43" w:rsidRDefault="00716D0A" w:rsidP="000163FF">
      <w:pPr>
        <w:pStyle w:val="BodyText"/>
        <w:numPr>
          <w:ilvl w:val="0"/>
          <w:numId w:val="1"/>
        </w:numPr>
        <w:spacing w:before="240"/>
        <w:ind w:left="357" w:hanging="357"/>
        <w:jc w:val="both"/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lastRenderedPageBreak/>
        <w:t>Vylúčenie ponuky</w:t>
      </w:r>
    </w:p>
    <w:p w14:paraId="13817740" w14:textId="77777777" w:rsidR="000163FF" w:rsidRPr="00552A43" w:rsidRDefault="000163FF" w:rsidP="000163FF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Verejný</w:t>
      </w:r>
      <w:r w:rsidR="00885082" w:rsidRPr="00552A43">
        <w:rPr>
          <w:sz w:val="20"/>
          <w:szCs w:val="20"/>
          <w:lang w:val="sk-SK"/>
        </w:rPr>
        <w:t xml:space="preserve"> obstarávateľ podľa § 49 ods. 7</w:t>
      </w:r>
      <w:r w:rsidRPr="00552A43">
        <w:rPr>
          <w:sz w:val="20"/>
          <w:szCs w:val="20"/>
          <w:lang w:val="sk-SK"/>
        </w:rPr>
        <w:t xml:space="preserve"> zákona vylúči uchádzača, ktorý je v tom istom postupe zadávania zákazky súčasne členom skupiny dodávateľov, ktorá predkladá ponuku.</w:t>
      </w:r>
    </w:p>
    <w:p w14:paraId="68C88C51" w14:textId="77777777" w:rsidR="000163FF" w:rsidRPr="00552A43" w:rsidRDefault="00885082" w:rsidP="000163FF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Komisia podľa § 53</w:t>
      </w:r>
      <w:r w:rsidR="000163FF" w:rsidRPr="00552A43">
        <w:rPr>
          <w:sz w:val="20"/>
          <w:szCs w:val="20"/>
          <w:lang w:val="sk-SK"/>
        </w:rPr>
        <w:t xml:space="preserve"> ods. 1 zákona vylúči ponuku, ktorá nespĺňa požiadavky na predmet zákazky uvedené v oznámení o vyhlásení verejného obstarávania a v súťažných podkladov alebo náležitosti ponuky.</w:t>
      </w:r>
    </w:p>
    <w:p w14:paraId="70BBF6DC" w14:textId="77777777" w:rsidR="000163FF" w:rsidRPr="00552A43" w:rsidRDefault="000163FF" w:rsidP="000163FF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Komisia vylúči ponuku uchádzača z dôvodu mimoriadne nízkej pon</w:t>
      </w:r>
      <w:r w:rsidR="00885082" w:rsidRPr="00552A43">
        <w:rPr>
          <w:sz w:val="20"/>
          <w:szCs w:val="20"/>
          <w:lang w:val="sk-SK"/>
        </w:rPr>
        <w:t>uky v prípadoch uvedených v § 53</w:t>
      </w:r>
      <w:r w:rsidRPr="00552A43">
        <w:rPr>
          <w:sz w:val="20"/>
          <w:szCs w:val="20"/>
          <w:lang w:val="sk-SK"/>
        </w:rPr>
        <w:t xml:space="preserve"> zákona.</w:t>
      </w:r>
    </w:p>
    <w:p w14:paraId="75FA444A" w14:textId="77777777" w:rsidR="000163FF" w:rsidRPr="00552A43" w:rsidRDefault="00885082" w:rsidP="000163FF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Verejný obstarávateľ podľa § 52</w:t>
      </w:r>
      <w:r w:rsidR="000163FF" w:rsidRPr="00552A43">
        <w:rPr>
          <w:sz w:val="20"/>
          <w:szCs w:val="20"/>
          <w:lang w:val="sk-SK"/>
        </w:rPr>
        <w:t xml:space="preserve"> zákona vylúči uchádzača, ak nedodržal postupy </w:t>
      </w:r>
      <w:r w:rsidRPr="00552A43">
        <w:rPr>
          <w:sz w:val="20"/>
          <w:szCs w:val="20"/>
          <w:lang w:val="sk-SK"/>
        </w:rPr>
        <w:t xml:space="preserve">na predkladanie ponúk podľa </w:t>
      </w:r>
      <w:r w:rsidR="000163FF" w:rsidRPr="00552A43">
        <w:rPr>
          <w:sz w:val="20"/>
          <w:szCs w:val="20"/>
          <w:lang w:val="sk-SK"/>
        </w:rPr>
        <w:t xml:space="preserve"> zákona a obsah jeho ponuky nie je možné sprístupniť.</w:t>
      </w:r>
    </w:p>
    <w:p w14:paraId="1D1ABA27" w14:textId="77777777" w:rsidR="000163FF" w:rsidRPr="00552A43" w:rsidRDefault="000163FF" w:rsidP="000163FF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Komisia vylúči ponuku uchádzača z dôvodov stanovených zákonom.</w:t>
      </w:r>
    </w:p>
    <w:p w14:paraId="256439F8" w14:textId="77777777" w:rsidR="000163FF" w:rsidRPr="00552A43" w:rsidRDefault="000163FF" w:rsidP="000163FF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Uchádzačovi bude v listinnej podobe oznámeného vylúčenie jeho ponuky vrátane uvedenia dôvodu vylúčenia a lehoty na p</w:t>
      </w:r>
      <w:r w:rsidR="005E1A64" w:rsidRPr="00552A43">
        <w:rPr>
          <w:sz w:val="20"/>
          <w:szCs w:val="20"/>
          <w:lang w:val="sk-SK"/>
        </w:rPr>
        <w:t>odanie námietky v súlade s § 170</w:t>
      </w:r>
      <w:r w:rsidRPr="00552A43">
        <w:rPr>
          <w:sz w:val="20"/>
          <w:szCs w:val="20"/>
          <w:lang w:val="sk-SK"/>
        </w:rPr>
        <w:t xml:space="preserve"> zákona.</w:t>
      </w:r>
    </w:p>
    <w:p w14:paraId="1110A3BB" w14:textId="77777777" w:rsidR="004F5507" w:rsidRPr="00552A43" w:rsidRDefault="004F5507" w:rsidP="000163FF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 xml:space="preserve">V použitom postupe </w:t>
      </w:r>
      <w:r w:rsidR="00F8798D" w:rsidRPr="00552A43">
        <w:rPr>
          <w:sz w:val="20"/>
          <w:szCs w:val="20"/>
          <w:lang w:val="sk-SK"/>
        </w:rPr>
        <w:t>verejného obstarávania platia pre ostatné ustanovenia neupravené týmito súťažnými podkladmi, príslušné ustanovenia zákona a ostatných relevantných právnych predpisov platných na území Slovenskej republiky.</w:t>
      </w:r>
    </w:p>
    <w:p w14:paraId="4665FF18" w14:textId="77777777" w:rsidR="000163FF" w:rsidRPr="00552A43" w:rsidRDefault="000163FF" w:rsidP="000163FF">
      <w:pPr>
        <w:pStyle w:val="BodyText"/>
        <w:spacing w:before="240"/>
        <w:jc w:val="both"/>
        <w:rPr>
          <w:sz w:val="20"/>
          <w:szCs w:val="20"/>
          <w:lang w:val="sk-SK"/>
        </w:rPr>
      </w:pPr>
    </w:p>
    <w:p w14:paraId="51F82478" w14:textId="77777777" w:rsidR="000163FF" w:rsidRPr="00552A43" w:rsidRDefault="000163FF" w:rsidP="000163FF">
      <w:pPr>
        <w:pStyle w:val="BodyText"/>
        <w:spacing w:before="240"/>
        <w:ind w:left="357"/>
        <w:jc w:val="both"/>
        <w:rPr>
          <w:b/>
          <w:sz w:val="20"/>
          <w:szCs w:val="20"/>
          <w:lang w:val="sk-SK"/>
        </w:rPr>
      </w:pPr>
    </w:p>
    <w:p w14:paraId="379BE6E3" w14:textId="77777777" w:rsidR="00716D0A" w:rsidRPr="00552A43" w:rsidRDefault="00716D0A" w:rsidP="009E5A27">
      <w:pPr>
        <w:pStyle w:val="BodyText"/>
        <w:ind w:left="360"/>
        <w:jc w:val="both"/>
        <w:rPr>
          <w:b/>
          <w:sz w:val="20"/>
          <w:szCs w:val="20"/>
          <w:lang w:val="sk-SK"/>
        </w:rPr>
      </w:pPr>
    </w:p>
    <w:p w14:paraId="72F55D64" w14:textId="77777777" w:rsidR="00BB0C68" w:rsidRPr="00552A43" w:rsidRDefault="00BB0C68" w:rsidP="00963C2C">
      <w:pPr>
        <w:spacing w:line="280" w:lineRule="atLeast"/>
        <w:rPr>
          <w:sz w:val="20"/>
          <w:szCs w:val="20"/>
          <w:lang w:val="sk-SK"/>
        </w:rPr>
      </w:pPr>
    </w:p>
    <w:p w14:paraId="4A0CB7BE" w14:textId="77777777" w:rsidR="00DE2951" w:rsidRPr="00552A43" w:rsidRDefault="00DE2951">
      <w:pPr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br w:type="page"/>
      </w:r>
    </w:p>
    <w:p w14:paraId="64F1DBF2" w14:textId="77777777" w:rsidR="00DE2951" w:rsidRPr="00552A43" w:rsidRDefault="00DE2951" w:rsidP="00DE2951">
      <w:pPr>
        <w:jc w:val="center"/>
        <w:rPr>
          <w:b/>
          <w:bCs/>
          <w:lang w:val="sk-SK"/>
        </w:rPr>
      </w:pPr>
      <w:r w:rsidRPr="00552A43">
        <w:rPr>
          <w:b/>
          <w:bCs/>
          <w:lang w:val="sk-SK"/>
        </w:rPr>
        <w:lastRenderedPageBreak/>
        <w:t>Časť VI.</w:t>
      </w:r>
    </w:p>
    <w:p w14:paraId="2D8FD0A5" w14:textId="77777777" w:rsidR="00DE2951" w:rsidRPr="00552A43" w:rsidRDefault="00D919E5" w:rsidP="00DE2951">
      <w:pPr>
        <w:jc w:val="center"/>
        <w:rPr>
          <w:b/>
          <w:bCs/>
          <w:lang w:val="sk-SK"/>
        </w:rPr>
      </w:pPr>
      <w:r w:rsidRPr="00552A43">
        <w:rPr>
          <w:b/>
          <w:bCs/>
          <w:lang w:val="sk-SK"/>
        </w:rPr>
        <w:t xml:space="preserve">ELEKTRONICKÁ AUKCIA, </w:t>
      </w:r>
      <w:r w:rsidR="00784FDD" w:rsidRPr="00552A43">
        <w:rPr>
          <w:b/>
          <w:bCs/>
          <w:lang w:val="sk-SK"/>
        </w:rPr>
        <w:t>INFORMÁCIA O VÝSLEDKU VYHODNOTENIA PONÚK, PRIJATIE PONUKY A UZAVRETIE ZMLUVY</w:t>
      </w:r>
    </w:p>
    <w:p w14:paraId="01441BD8" w14:textId="77777777" w:rsidR="00DE2951" w:rsidRPr="00552A43" w:rsidRDefault="00DE2951" w:rsidP="00DE2951">
      <w:pPr>
        <w:pStyle w:val="BodyText"/>
        <w:jc w:val="both"/>
        <w:rPr>
          <w:sz w:val="20"/>
          <w:szCs w:val="20"/>
          <w:lang w:val="sk-SK"/>
        </w:rPr>
      </w:pPr>
    </w:p>
    <w:p w14:paraId="2CECCF0A" w14:textId="77777777" w:rsidR="00D919E5" w:rsidRPr="00552A43" w:rsidRDefault="00D919E5" w:rsidP="00D919E5">
      <w:pPr>
        <w:pStyle w:val="BodyText"/>
        <w:numPr>
          <w:ilvl w:val="0"/>
          <w:numId w:val="1"/>
        </w:numPr>
        <w:spacing w:before="240"/>
        <w:ind w:left="357" w:hanging="357"/>
        <w:jc w:val="both"/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>Elektronická aukcia</w:t>
      </w:r>
    </w:p>
    <w:p w14:paraId="13CF7480" w14:textId="77777777" w:rsidR="00D919E5" w:rsidRPr="00552A43" w:rsidRDefault="00D919E5" w:rsidP="00D919E5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Po úvodnom úplnom vyhodnotení ponúk bude verejný obstarávateľ pokračovať v postupe zadávania zákazky elektronickou aukciou, podľa podmienok uvedených v Prílohe 4 súťažných podkladov – Elektronická aukcia.</w:t>
      </w:r>
    </w:p>
    <w:p w14:paraId="18B50484" w14:textId="77777777" w:rsidR="00D919E5" w:rsidRPr="00552A43" w:rsidRDefault="00D919E5" w:rsidP="00D919E5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rFonts w:cs="Arial"/>
          <w:sz w:val="20"/>
          <w:szCs w:val="22"/>
          <w:lang w:val="sk-SK"/>
        </w:rPr>
        <w:t xml:space="preserve">Verejný obstarávateľ pred začatím elektronickej aukcie vyhodnotí ponuky podľa kritérií  na vyhodnotenie ponúk určených vo výzve na predkladanie ponúk a v týchto súťažných podkladoch, podľa ktorých  stanoví poradie pred elektronickou aukciou. Ponuky budú ďalej  vyhodnocované na základe najnižšej ceny za dodanie predmetu </w:t>
      </w:r>
      <w:r w:rsidR="00B80683" w:rsidRPr="00552A43">
        <w:rPr>
          <w:rFonts w:cs="Arial"/>
          <w:sz w:val="20"/>
          <w:szCs w:val="22"/>
          <w:lang w:val="sk-SK"/>
        </w:rPr>
        <w:t>zákazky</w:t>
      </w:r>
      <w:r w:rsidRPr="00552A43">
        <w:rPr>
          <w:rFonts w:cs="Arial"/>
          <w:sz w:val="20"/>
          <w:szCs w:val="22"/>
          <w:lang w:val="sk-SK"/>
        </w:rPr>
        <w:t>.</w:t>
      </w:r>
    </w:p>
    <w:p w14:paraId="737B0C03" w14:textId="77777777" w:rsidR="00D919E5" w:rsidRPr="00552A43" w:rsidRDefault="00B80683" w:rsidP="00D919E5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rFonts w:cs="Arial"/>
          <w:sz w:val="20"/>
          <w:szCs w:val="22"/>
          <w:lang w:val="sk-SK"/>
        </w:rPr>
        <w:t>Víťazom sa stane uchádzač, ktorý v elektronickej aukcii ponúkne najnižšiu cenu za predmet zákazky. Poradie ostatných uchádzačov sa zostaví vzostupne podľa výšky ceny. Druhá najnižšia  cena druhé poradie, až do poradia zúčastnených uchádzačov.</w:t>
      </w:r>
    </w:p>
    <w:p w14:paraId="5288BF4B" w14:textId="77777777" w:rsidR="00D919E5" w:rsidRPr="00552A43" w:rsidRDefault="00B80683" w:rsidP="00DE2951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rFonts w:cs="Arial"/>
          <w:sz w:val="20"/>
          <w:szCs w:val="22"/>
          <w:lang w:val="sk-SK"/>
        </w:rPr>
        <w:t>Elektronická aukcia nedovolí, aby dvaja uchádzači zadali rovnakú ponuku.</w:t>
      </w:r>
    </w:p>
    <w:p w14:paraId="631F8D91" w14:textId="77777777" w:rsidR="00DE2951" w:rsidRPr="00552A43" w:rsidRDefault="00DE2951" w:rsidP="00DE2951">
      <w:pPr>
        <w:pStyle w:val="BodyText"/>
        <w:numPr>
          <w:ilvl w:val="0"/>
          <w:numId w:val="1"/>
        </w:numPr>
        <w:spacing w:before="240"/>
        <w:ind w:left="357" w:hanging="357"/>
        <w:jc w:val="both"/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>Informácia o výsledku vyhodnotenia ponúk</w:t>
      </w:r>
    </w:p>
    <w:p w14:paraId="4C86CE0A" w14:textId="77777777" w:rsidR="00594E91" w:rsidRPr="00552A43" w:rsidRDefault="00594E91" w:rsidP="00650E7E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Ak nedošlo k predloženiu dokladov preukazujúcich splnenie podmienok účasti skôr, verejný obstarávateľ je povinný po vyhodnotení ponúk vyhodnotiť splnenie podmienok účasti uchádzačmi, ktorí sa umiestnili na prvom až treťom mieste v poradí. Ak dôjde k vylúčeniu uchádzača alebo uchádzačov, vyhodnotí sa následne splnenie podmienok účasti ďalšieho uchádzača alebo uchádzačov v poradí tak, aby uchádzači umiestnení na prvom až treťom mieste v novo zostavenom poradí spĺňali podmienky účasti za predpokladu, že existuje dostatočný počet uchádzačov. Verejný obstarávateľ písomne požiada uchádzačov o predloženie dokladov preukazujúcich splnenie podmienok účasti v lehote nie kratšej ako päť pracovných dní odo dňa doručenia žiadosti a vyhodnotí ich podľa § 40 zákona.</w:t>
      </w:r>
    </w:p>
    <w:p w14:paraId="6A9B31B8" w14:textId="77777777" w:rsidR="00DE2951" w:rsidRPr="00552A43" w:rsidRDefault="00DE2951" w:rsidP="00650E7E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Verejný obstarávateľ pošle všetkým uchádzačom, ktorých ponuky sa vyhodnocovali</w:t>
      </w:r>
      <w:r w:rsidR="00650E7E" w:rsidRPr="00552A43">
        <w:rPr>
          <w:sz w:val="20"/>
          <w:szCs w:val="20"/>
          <w:lang w:val="sk-SK"/>
        </w:rPr>
        <w:t xml:space="preserve"> bezodkladne po vyhodnotení oznámenie o výsledku vyhodnotenia ponúk.</w:t>
      </w:r>
      <w:r w:rsidR="00594E91" w:rsidRPr="00552A43">
        <w:rPr>
          <w:sz w:val="20"/>
          <w:szCs w:val="20"/>
          <w:lang w:val="sk-SK"/>
        </w:rPr>
        <w:t xml:space="preserve"> Verejný obstarávateľ a obstarávateľ sú povinní po vyhodnotení ponúk, po skončení postupu podľa bodu 32.1 a po odoslaní všetkých oznámení o vylúčení uchádzača, záujemcu alebo účastníka bezodkladne písomne oznámiť všetkým uchádzačom, ktorých ponuky sa vyhodnocovali, výsledok vyhodnotenia ponúk, vrátane poradia uchádzačov a súčasne uverejniť informáciu o výsledku vyhodnotenia ponúk a poradie uchádzačov v profile.</w:t>
      </w:r>
    </w:p>
    <w:p w14:paraId="5ECF42BF" w14:textId="77777777" w:rsidR="00650E7E" w:rsidRPr="00552A43" w:rsidRDefault="00650E7E" w:rsidP="00650E7E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Úspešnému uchádzačovi verejný obstarávateľ ozná</w:t>
      </w:r>
      <w:r w:rsidR="00987BD2" w:rsidRPr="00552A43">
        <w:rPr>
          <w:sz w:val="20"/>
          <w:szCs w:val="20"/>
          <w:lang w:val="sk-SK"/>
        </w:rPr>
        <w:t>mi, že jeho ponuka bola prijatá.</w:t>
      </w:r>
    </w:p>
    <w:p w14:paraId="50409099" w14:textId="77777777" w:rsidR="00650E7E" w:rsidRPr="00552A43" w:rsidRDefault="00650E7E" w:rsidP="00650E7E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 xml:space="preserve">Ostatným uchádzačom verejný obstarávateľ oznámi, že ich ponuka neuspela s uvedením dôvodov. V oznámení verejný obstarávateľ uvedie identifikáciu úspešného uchádzača alebo uchádzačov, informáciu o charakteristikách a výhodách prijatej ponuky alebo ponúk a lehotu, v ktorej môže byť podaná námietka podľa § </w:t>
      </w:r>
      <w:r w:rsidR="005E1A64" w:rsidRPr="00552A43">
        <w:rPr>
          <w:sz w:val="20"/>
          <w:szCs w:val="20"/>
          <w:lang w:val="sk-SK"/>
        </w:rPr>
        <w:t>170</w:t>
      </w:r>
      <w:r w:rsidRPr="00552A43">
        <w:rPr>
          <w:sz w:val="20"/>
          <w:szCs w:val="20"/>
          <w:lang w:val="sk-SK"/>
        </w:rPr>
        <w:t xml:space="preserve"> zákona.</w:t>
      </w:r>
    </w:p>
    <w:p w14:paraId="57F8170C" w14:textId="77777777" w:rsidR="00650E7E" w:rsidRPr="00552A43" w:rsidRDefault="00650E7E" w:rsidP="00650E7E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V prípade, že po vyhodnotení ponúk dôjde k vylúčeniu úspešného uchádzača na základe vyhodnotenia splnenia podmienok účasti, verejný obstarávateľ príjme ponuku ďalšieho uchádzača v</w:t>
      </w:r>
      <w:r w:rsidR="004F5507" w:rsidRPr="00552A43">
        <w:rPr>
          <w:sz w:val="20"/>
          <w:szCs w:val="20"/>
          <w:lang w:val="sk-SK"/>
        </w:rPr>
        <w:t> </w:t>
      </w:r>
      <w:r w:rsidRPr="00552A43">
        <w:rPr>
          <w:sz w:val="20"/>
          <w:szCs w:val="20"/>
          <w:lang w:val="sk-SK"/>
        </w:rPr>
        <w:t>por</w:t>
      </w:r>
      <w:r w:rsidR="004F5507" w:rsidRPr="00552A43">
        <w:rPr>
          <w:sz w:val="20"/>
          <w:szCs w:val="20"/>
          <w:lang w:val="sk-SK"/>
        </w:rPr>
        <w:t>adí, ak jeho ponuka spĺňa všetky podmienky vyhodnotenia.</w:t>
      </w:r>
    </w:p>
    <w:p w14:paraId="6398FC8D" w14:textId="77777777" w:rsidR="00DE2951" w:rsidRPr="00552A43" w:rsidRDefault="00DE2951" w:rsidP="00DE2951">
      <w:pPr>
        <w:pStyle w:val="BodyText"/>
        <w:numPr>
          <w:ilvl w:val="0"/>
          <w:numId w:val="1"/>
        </w:numPr>
        <w:spacing w:before="240"/>
        <w:ind w:left="357" w:hanging="357"/>
        <w:jc w:val="both"/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>Uzatvorenie zmluvy</w:t>
      </w:r>
    </w:p>
    <w:p w14:paraId="7F1D9B37" w14:textId="77777777" w:rsidR="009730D7" w:rsidRPr="00552A43" w:rsidRDefault="009730D7" w:rsidP="003C0B0D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Verejný obstarávateľ vyzve úspešného uchádzača na predloženie zmluvy, kto</w:t>
      </w:r>
      <w:r w:rsidR="000E7778" w:rsidRPr="00552A43">
        <w:rPr>
          <w:sz w:val="20"/>
          <w:szCs w:val="20"/>
          <w:lang w:val="sk-SK"/>
        </w:rPr>
        <w:t>rá bude doplnená o konečnú cenu.</w:t>
      </w:r>
      <w:r w:rsidRPr="00552A43">
        <w:rPr>
          <w:sz w:val="20"/>
          <w:szCs w:val="20"/>
          <w:lang w:val="sk-SK"/>
        </w:rPr>
        <w:t xml:space="preserve"> Uchádzač predloží potrebný počet výtlačkov verejnému obstarávateľovi v lehote určenej verejným obstarávateľom. </w:t>
      </w:r>
    </w:p>
    <w:p w14:paraId="2DD87FB2" w14:textId="77777777" w:rsidR="009730D7" w:rsidRPr="00552A43" w:rsidRDefault="009730D7" w:rsidP="003C0B0D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 xml:space="preserve">Verejný obstarávateľ uzavrie zmluvu s úspešným uchádzačom </w:t>
      </w:r>
      <w:r w:rsidR="00597BE5" w:rsidRPr="00552A43">
        <w:rPr>
          <w:sz w:val="20"/>
          <w:szCs w:val="20"/>
          <w:lang w:val="sk-SK"/>
        </w:rPr>
        <w:t xml:space="preserve">v súlade s ustanoveniami </w:t>
      </w:r>
      <w:r w:rsidR="005E1A64" w:rsidRPr="00552A43">
        <w:rPr>
          <w:sz w:val="20"/>
          <w:szCs w:val="20"/>
          <w:lang w:val="sk-SK"/>
        </w:rPr>
        <w:t>§ 56</w:t>
      </w:r>
      <w:r w:rsidRPr="00552A43">
        <w:rPr>
          <w:sz w:val="20"/>
          <w:szCs w:val="20"/>
          <w:lang w:val="sk-SK"/>
        </w:rPr>
        <w:t xml:space="preserve"> zákona. </w:t>
      </w:r>
    </w:p>
    <w:p w14:paraId="65A7AD19" w14:textId="77777777" w:rsidR="00987BD2" w:rsidRPr="00552A43" w:rsidRDefault="00040035" w:rsidP="00987BD2">
      <w:pPr>
        <w:pStyle w:val="BodyText"/>
        <w:numPr>
          <w:ilvl w:val="1"/>
          <w:numId w:val="1"/>
        </w:numPr>
        <w:ind w:left="578" w:hanging="578"/>
        <w:jc w:val="both"/>
        <w:rPr>
          <w:color w:val="000000" w:themeColor="text1"/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lastRenderedPageBreak/>
        <w:t>Verejný obstarávateľ uzavrie zmluvu s úspešným uchádzačom najskôr šestnásty deň odo dňa odoslania oznámenia o výsled</w:t>
      </w:r>
      <w:r w:rsidR="00CD440A" w:rsidRPr="00552A43">
        <w:rPr>
          <w:sz w:val="20"/>
          <w:szCs w:val="20"/>
          <w:lang w:val="sk-SK"/>
        </w:rPr>
        <w:t>ku vyhodnotenia ponúk podľa § 55</w:t>
      </w:r>
      <w:r w:rsidRPr="00552A43">
        <w:rPr>
          <w:sz w:val="20"/>
          <w:szCs w:val="20"/>
          <w:lang w:val="sk-SK"/>
        </w:rPr>
        <w:t xml:space="preserve"> zákona, </w:t>
      </w:r>
      <w:r w:rsidR="00987BD2" w:rsidRPr="00552A43">
        <w:rPr>
          <w:sz w:val="20"/>
          <w:szCs w:val="20"/>
          <w:lang w:val="sk-SK"/>
        </w:rPr>
        <w:t xml:space="preserve">ak nebola doručená žiadosť o nápravu, ak žiadosť o nápravu </w:t>
      </w:r>
      <w:r w:rsidR="00CD440A" w:rsidRPr="00552A43">
        <w:rPr>
          <w:sz w:val="20"/>
          <w:szCs w:val="20"/>
          <w:lang w:val="sk-SK"/>
        </w:rPr>
        <w:t>bola doručená po uplynutí lehôt</w:t>
      </w:r>
      <w:r w:rsidR="00987BD2" w:rsidRPr="00552A43">
        <w:rPr>
          <w:sz w:val="20"/>
          <w:szCs w:val="20"/>
          <w:lang w:val="sk-SK"/>
        </w:rPr>
        <w:t xml:space="preserve"> </w:t>
      </w:r>
      <w:r w:rsidR="00987BD2" w:rsidRPr="00552A43">
        <w:rPr>
          <w:color w:val="000000" w:themeColor="text1"/>
          <w:sz w:val="20"/>
          <w:szCs w:val="20"/>
          <w:lang w:val="sk-SK"/>
        </w:rPr>
        <w:t xml:space="preserve">alebo ak neboli podané námietky podľa </w:t>
      </w:r>
      <w:r w:rsidR="00CD440A" w:rsidRPr="00552A43">
        <w:rPr>
          <w:sz w:val="20"/>
          <w:szCs w:val="20"/>
          <w:lang w:val="sk-SK"/>
        </w:rPr>
        <w:t>§ 170.</w:t>
      </w:r>
    </w:p>
    <w:p w14:paraId="6CA88553" w14:textId="77777777" w:rsidR="00040035" w:rsidRPr="00552A43" w:rsidRDefault="00040035" w:rsidP="003C0B0D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Úspešný uchádzač je povinný poskytnúť verejnému obstarávateľovi riadnu súčinnosť potrebnú na uzavretie zmluvy tak, aby mohla byť uzatvorená d</w:t>
      </w:r>
      <w:r w:rsidR="001A772C" w:rsidRPr="00552A43">
        <w:rPr>
          <w:sz w:val="20"/>
          <w:szCs w:val="20"/>
          <w:lang w:val="sk-SK"/>
        </w:rPr>
        <w:t>o 1</w:t>
      </w:r>
      <w:r w:rsidRPr="00552A43">
        <w:rPr>
          <w:sz w:val="20"/>
          <w:szCs w:val="20"/>
          <w:lang w:val="sk-SK"/>
        </w:rPr>
        <w:t xml:space="preserve">0 dní odo dňa uplynutia lehoty podľa § </w:t>
      </w:r>
      <w:r w:rsidR="00CD440A" w:rsidRPr="00552A43">
        <w:rPr>
          <w:sz w:val="20"/>
          <w:szCs w:val="20"/>
          <w:lang w:val="sk-SK"/>
        </w:rPr>
        <w:t>56</w:t>
      </w:r>
      <w:r w:rsidRPr="00552A43">
        <w:rPr>
          <w:sz w:val="20"/>
          <w:szCs w:val="20"/>
          <w:lang w:val="sk-SK"/>
        </w:rPr>
        <w:t xml:space="preserve"> zákona, ak bol k jej uzavretiu písomne vyzvaný, ak neboli uplatnené revízne postupy. Ak úspešný uchádzač odmietne uzavrieť zmluvu alebo nesplní povinnosti podľa prvej vety tohto bodu, verejný obstarávateľ môže uzatvoriť zmluvu s uchádzačom ktorý sa umiestnil ako druhý v poradí. Ak uchádzač, ktorý sa umiestnil druhý v poradí odmietne uzavrieť zmluvu, alebo neposkytne verejnému obstarávateľovi riadnu súčinnosť potrebnú k uzatvoreniu zmluvy, verejný obstarávateľ môže uzatvoriť zmluvu s uchádzačom, ktorý sa umiestnil ako tretí v poradí. Uchádzač, ktorý sa umiestnil ako tretí v poradí je povinný verejnému obstarávateľovi poskytnúť riadnu súčinnosť potrebnú na uzavretie zmluvy tak, aby mohla byť zmluva uzatvorená d</w:t>
      </w:r>
      <w:r w:rsidR="001A772C" w:rsidRPr="00552A43">
        <w:rPr>
          <w:sz w:val="20"/>
          <w:szCs w:val="20"/>
          <w:lang w:val="sk-SK"/>
        </w:rPr>
        <w:t>o 1</w:t>
      </w:r>
      <w:r w:rsidRPr="00552A43">
        <w:rPr>
          <w:sz w:val="20"/>
          <w:szCs w:val="20"/>
          <w:lang w:val="sk-SK"/>
        </w:rPr>
        <w:t>0 dní odo dňa, kedy bol k jej uzavretiu písomne vyzvaný.</w:t>
      </w:r>
    </w:p>
    <w:p w14:paraId="180FBAEA" w14:textId="77777777" w:rsidR="009730D7" w:rsidRPr="00552A43" w:rsidRDefault="009730D7" w:rsidP="003C0B0D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Uzatvorená zmluva nemôže byť v rozpore s týmito súťažnými podkladmi.</w:t>
      </w:r>
    </w:p>
    <w:p w14:paraId="2E825CEE" w14:textId="77777777" w:rsidR="009730D7" w:rsidRPr="00552A43" w:rsidRDefault="009730D7" w:rsidP="003C0B0D">
      <w:pPr>
        <w:pStyle w:val="BodyText"/>
        <w:numPr>
          <w:ilvl w:val="1"/>
          <w:numId w:val="1"/>
        </w:numPr>
        <w:ind w:left="578" w:hanging="578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Zmluva nadobúda platnosť dňom jej podpisu a účinnosť nasledujúci deň po dni zverejnenia v</w:t>
      </w:r>
      <w:r w:rsidR="000E7778" w:rsidRPr="00552A43">
        <w:rPr>
          <w:sz w:val="20"/>
          <w:szCs w:val="20"/>
          <w:lang w:val="sk-SK"/>
        </w:rPr>
        <w:t> profile verejného obstarávateľa.</w:t>
      </w:r>
    </w:p>
    <w:p w14:paraId="5A33D998" w14:textId="77777777" w:rsidR="00040035" w:rsidRPr="00552A43" w:rsidRDefault="00040035" w:rsidP="003C0B0D">
      <w:pPr>
        <w:pStyle w:val="BodyText"/>
        <w:spacing w:before="240"/>
        <w:ind w:left="576"/>
        <w:jc w:val="both"/>
        <w:rPr>
          <w:sz w:val="20"/>
          <w:szCs w:val="20"/>
          <w:lang w:val="sk-SK"/>
        </w:rPr>
      </w:pPr>
    </w:p>
    <w:p w14:paraId="122F92D5" w14:textId="77777777" w:rsidR="003C0B0D" w:rsidRPr="00552A43" w:rsidRDefault="003C0B0D">
      <w:pPr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br w:type="page"/>
      </w:r>
    </w:p>
    <w:p w14:paraId="4620BD76" w14:textId="77777777" w:rsidR="003C0B0D" w:rsidRPr="00552A43" w:rsidRDefault="003C0B0D" w:rsidP="003C0B0D">
      <w:pPr>
        <w:jc w:val="center"/>
        <w:rPr>
          <w:b/>
          <w:bCs/>
          <w:lang w:val="sk-SK"/>
        </w:rPr>
      </w:pPr>
      <w:r w:rsidRPr="00552A43">
        <w:rPr>
          <w:b/>
          <w:bCs/>
          <w:lang w:val="sk-SK"/>
        </w:rPr>
        <w:lastRenderedPageBreak/>
        <w:t>Časť VII.</w:t>
      </w:r>
    </w:p>
    <w:p w14:paraId="711127AA" w14:textId="77777777" w:rsidR="003C0B0D" w:rsidRPr="00552A43" w:rsidRDefault="00784FDD" w:rsidP="003C0B0D">
      <w:pPr>
        <w:jc w:val="center"/>
        <w:rPr>
          <w:b/>
          <w:bCs/>
          <w:lang w:val="sk-SK"/>
        </w:rPr>
      </w:pPr>
      <w:r w:rsidRPr="00552A43">
        <w:rPr>
          <w:b/>
          <w:bCs/>
          <w:lang w:val="sk-SK"/>
        </w:rPr>
        <w:t>ĎALŠIE INFORMÁCIE</w:t>
      </w:r>
    </w:p>
    <w:p w14:paraId="3A2B8FC2" w14:textId="77777777" w:rsidR="003C0B0D" w:rsidRPr="00552A43" w:rsidRDefault="003C0B0D" w:rsidP="003C0B0D">
      <w:pPr>
        <w:pStyle w:val="BodyText"/>
        <w:jc w:val="both"/>
        <w:rPr>
          <w:sz w:val="20"/>
          <w:szCs w:val="20"/>
          <w:lang w:val="sk-SK"/>
        </w:rPr>
      </w:pPr>
    </w:p>
    <w:p w14:paraId="3436C7A4" w14:textId="77777777" w:rsidR="003C0B0D" w:rsidRPr="00552A43" w:rsidRDefault="0082672E" w:rsidP="003C0B0D">
      <w:pPr>
        <w:pStyle w:val="BodyText"/>
        <w:numPr>
          <w:ilvl w:val="0"/>
          <w:numId w:val="1"/>
        </w:numPr>
        <w:spacing w:before="240"/>
        <w:ind w:left="357" w:hanging="357"/>
        <w:jc w:val="both"/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>Revízne postupy</w:t>
      </w:r>
    </w:p>
    <w:p w14:paraId="3495A0F7" w14:textId="77777777" w:rsidR="0082672E" w:rsidRPr="00552A43" w:rsidRDefault="0082672E" w:rsidP="0082672E">
      <w:pPr>
        <w:pStyle w:val="BodyText"/>
        <w:numPr>
          <w:ilvl w:val="1"/>
          <w:numId w:val="1"/>
        </w:numPr>
        <w:spacing w:before="240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Záujemca alebo uchádzač, ktorý sa domnieva, že postupom verejného obstarávateľa boli alebo mohli byť dotknuté jeho práva alebo právom chránené záujmy, môže voči konaniu verejného obstarávateľa uplatniť revízne post</w:t>
      </w:r>
      <w:r w:rsidR="00CD440A" w:rsidRPr="00552A43">
        <w:rPr>
          <w:sz w:val="20"/>
          <w:szCs w:val="20"/>
          <w:lang w:val="sk-SK"/>
        </w:rPr>
        <w:t>upy v súlade s ustanovením § 164 a § 170</w:t>
      </w:r>
      <w:r w:rsidRPr="00552A43">
        <w:rPr>
          <w:sz w:val="20"/>
          <w:szCs w:val="20"/>
          <w:lang w:val="sk-SK"/>
        </w:rPr>
        <w:t xml:space="preserve"> zákona.</w:t>
      </w:r>
    </w:p>
    <w:p w14:paraId="6B4CFB05" w14:textId="77777777" w:rsidR="0082672E" w:rsidRPr="00552A43" w:rsidRDefault="0082672E" w:rsidP="0082672E">
      <w:pPr>
        <w:pStyle w:val="BodyText"/>
        <w:numPr>
          <w:ilvl w:val="1"/>
          <w:numId w:val="1"/>
        </w:numPr>
        <w:spacing w:before="240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Okruh dôvodov pre uplatnenie revízn</w:t>
      </w:r>
      <w:r w:rsidR="00CD440A" w:rsidRPr="00552A43">
        <w:rPr>
          <w:sz w:val="20"/>
          <w:szCs w:val="20"/>
          <w:lang w:val="sk-SK"/>
        </w:rPr>
        <w:t>ych postupov ustanovuje v § 164 a § 170</w:t>
      </w:r>
      <w:r w:rsidRPr="00552A43">
        <w:rPr>
          <w:sz w:val="20"/>
          <w:szCs w:val="20"/>
          <w:lang w:val="sk-SK"/>
        </w:rPr>
        <w:t xml:space="preserve"> zákon</w:t>
      </w:r>
      <w:r w:rsidR="00CD440A" w:rsidRPr="00552A43">
        <w:rPr>
          <w:sz w:val="20"/>
          <w:szCs w:val="20"/>
          <w:lang w:val="sk-SK"/>
        </w:rPr>
        <w:t>a</w:t>
      </w:r>
      <w:r w:rsidRPr="00552A43">
        <w:rPr>
          <w:sz w:val="20"/>
          <w:szCs w:val="20"/>
          <w:lang w:val="sk-SK"/>
        </w:rPr>
        <w:t>.</w:t>
      </w:r>
    </w:p>
    <w:p w14:paraId="0346E01D" w14:textId="77777777" w:rsidR="00DC4933" w:rsidRPr="00552A43" w:rsidRDefault="00DC4933" w:rsidP="00DC4933">
      <w:pPr>
        <w:rPr>
          <w:sz w:val="20"/>
          <w:szCs w:val="20"/>
          <w:lang w:val="sk-SK"/>
        </w:rPr>
        <w:sectPr w:rsidR="00DC4933" w:rsidRPr="00552A43" w:rsidSect="00F953BE">
          <w:type w:val="oddPage"/>
          <w:pgSz w:w="11906" w:h="16838" w:code="9"/>
          <w:pgMar w:top="2835" w:right="851" w:bottom="1418" w:left="1418" w:header="567" w:footer="885" w:gutter="0"/>
          <w:cols w:space="708"/>
          <w:docGrid w:linePitch="360"/>
        </w:sectPr>
      </w:pPr>
    </w:p>
    <w:p w14:paraId="51105E39" w14:textId="77777777" w:rsidR="005250EF" w:rsidRPr="00552A43" w:rsidRDefault="00DC4933" w:rsidP="00DC4933">
      <w:pPr>
        <w:rPr>
          <w:sz w:val="20"/>
          <w:szCs w:val="20"/>
          <w:lang w:val="sk-SK"/>
        </w:rPr>
      </w:pPr>
      <w:r w:rsidRPr="00552A43">
        <w:rPr>
          <w:sz w:val="32"/>
          <w:szCs w:val="32"/>
          <w:lang w:val="sk-SK"/>
        </w:rPr>
        <w:lastRenderedPageBreak/>
        <w:tab/>
      </w:r>
    </w:p>
    <w:p w14:paraId="7BFB988F" w14:textId="77777777" w:rsidR="005250EF" w:rsidRPr="00552A43" w:rsidRDefault="005250EF" w:rsidP="005250EF">
      <w:pPr>
        <w:pStyle w:val="Heading1"/>
        <w:rPr>
          <w:sz w:val="32"/>
          <w:szCs w:val="32"/>
        </w:rPr>
      </w:pPr>
    </w:p>
    <w:p w14:paraId="7E188D59" w14:textId="77777777" w:rsidR="005250EF" w:rsidRPr="00552A43" w:rsidRDefault="005250EF" w:rsidP="005250EF">
      <w:pPr>
        <w:pStyle w:val="Heading1"/>
        <w:rPr>
          <w:sz w:val="32"/>
          <w:szCs w:val="32"/>
        </w:rPr>
      </w:pPr>
    </w:p>
    <w:p w14:paraId="0EF382A6" w14:textId="77777777" w:rsidR="005250EF" w:rsidRPr="00552A43" w:rsidRDefault="005250EF" w:rsidP="005250EF">
      <w:pPr>
        <w:pStyle w:val="Heading1"/>
        <w:rPr>
          <w:sz w:val="32"/>
          <w:szCs w:val="32"/>
        </w:rPr>
      </w:pPr>
    </w:p>
    <w:p w14:paraId="2EE7E2C3" w14:textId="77777777" w:rsidR="005250EF" w:rsidRPr="00552A43" w:rsidRDefault="005250EF" w:rsidP="005250EF">
      <w:pPr>
        <w:pStyle w:val="Heading1"/>
        <w:rPr>
          <w:sz w:val="32"/>
          <w:szCs w:val="32"/>
        </w:rPr>
      </w:pPr>
    </w:p>
    <w:p w14:paraId="10F31F1F" w14:textId="77777777" w:rsidR="005250EF" w:rsidRPr="00552A43" w:rsidRDefault="005250EF" w:rsidP="005250EF">
      <w:pPr>
        <w:pStyle w:val="Heading1"/>
        <w:rPr>
          <w:sz w:val="32"/>
          <w:szCs w:val="32"/>
        </w:rPr>
      </w:pPr>
    </w:p>
    <w:p w14:paraId="59FD984A" w14:textId="77777777" w:rsidR="005250EF" w:rsidRPr="00552A43" w:rsidRDefault="005250EF" w:rsidP="005250EF">
      <w:pPr>
        <w:pStyle w:val="Heading1"/>
        <w:rPr>
          <w:sz w:val="32"/>
          <w:szCs w:val="32"/>
        </w:rPr>
      </w:pPr>
    </w:p>
    <w:p w14:paraId="70C83947" w14:textId="77777777" w:rsidR="005250EF" w:rsidRPr="00552A43" w:rsidRDefault="005250EF" w:rsidP="005250EF">
      <w:pPr>
        <w:pStyle w:val="Heading1"/>
        <w:rPr>
          <w:sz w:val="32"/>
          <w:szCs w:val="32"/>
        </w:rPr>
      </w:pPr>
    </w:p>
    <w:p w14:paraId="4C4A564C" w14:textId="77777777" w:rsidR="005250EF" w:rsidRPr="00552A43" w:rsidRDefault="005250EF" w:rsidP="005250EF">
      <w:pPr>
        <w:pStyle w:val="Heading1"/>
        <w:rPr>
          <w:sz w:val="32"/>
          <w:szCs w:val="32"/>
        </w:rPr>
      </w:pPr>
    </w:p>
    <w:p w14:paraId="5ADD850A" w14:textId="77777777" w:rsidR="000E7778" w:rsidRPr="00552A43" w:rsidRDefault="000E7778" w:rsidP="000E7778">
      <w:pPr>
        <w:jc w:val="center"/>
        <w:rPr>
          <w:b/>
          <w:bCs/>
          <w:caps/>
          <w:sz w:val="52"/>
          <w:lang w:val="sk-SK"/>
        </w:rPr>
      </w:pPr>
      <w:r w:rsidRPr="00552A43">
        <w:rPr>
          <w:b/>
          <w:bCs/>
          <w:caps/>
          <w:sz w:val="52"/>
          <w:lang w:val="sk-SK"/>
        </w:rPr>
        <w:t>SÚŤAŽNÉ PODKLADY</w:t>
      </w:r>
    </w:p>
    <w:p w14:paraId="7F45ABE4" w14:textId="77777777" w:rsidR="000E7778" w:rsidRPr="00552A43" w:rsidRDefault="000E7778" w:rsidP="000E7778">
      <w:pPr>
        <w:pStyle w:val="Heading1"/>
        <w:rPr>
          <w:sz w:val="32"/>
          <w:szCs w:val="32"/>
        </w:rPr>
      </w:pPr>
    </w:p>
    <w:p w14:paraId="2EE0532C" w14:textId="77777777" w:rsidR="000E7778" w:rsidRPr="00552A43" w:rsidRDefault="000E7778" w:rsidP="000E7778">
      <w:pPr>
        <w:pStyle w:val="Heading1"/>
        <w:rPr>
          <w:sz w:val="32"/>
          <w:szCs w:val="32"/>
        </w:rPr>
      </w:pPr>
      <w:r w:rsidRPr="00552A43">
        <w:rPr>
          <w:sz w:val="32"/>
          <w:szCs w:val="32"/>
        </w:rPr>
        <w:t xml:space="preserve">ZADÁVANIE PODLIMITNEJ ZÁKAZKY </w:t>
      </w:r>
    </w:p>
    <w:p w14:paraId="6EE396DF" w14:textId="77777777" w:rsidR="005250EF" w:rsidRPr="002F0926" w:rsidRDefault="000E7778" w:rsidP="000E7778">
      <w:pPr>
        <w:jc w:val="center"/>
        <w:rPr>
          <w:bCs/>
          <w:iCs/>
          <w:sz w:val="22"/>
          <w:szCs w:val="22"/>
          <w:lang w:val="sk-SK"/>
        </w:rPr>
      </w:pPr>
      <w:r w:rsidRPr="002F0926">
        <w:rPr>
          <w:bCs/>
          <w:iCs/>
          <w:sz w:val="22"/>
          <w:szCs w:val="22"/>
          <w:lang w:val="sk-SK"/>
        </w:rPr>
        <w:t>(</w:t>
      </w:r>
      <w:r w:rsidR="00F953BE" w:rsidRPr="002F0926">
        <w:rPr>
          <w:bCs/>
          <w:iCs/>
          <w:sz w:val="22"/>
          <w:szCs w:val="22"/>
          <w:lang w:val="sk-SK"/>
        </w:rPr>
        <w:t>TOVAR</w:t>
      </w:r>
      <w:r w:rsidRPr="002F0926">
        <w:rPr>
          <w:bCs/>
          <w:iCs/>
          <w:sz w:val="22"/>
          <w:szCs w:val="22"/>
          <w:lang w:val="sk-SK"/>
        </w:rPr>
        <w:t>)</w:t>
      </w:r>
    </w:p>
    <w:p w14:paraId="2C1FEBB0" w14:textId="77777777" w:rsidR="005250EF" w:rsidRPr="002F0926" w:rsidRDefault="005250EF" w:rsidP="005250EF">
      <w:pPr>
        <w:pStyle w:val="Heading1"/>
        <w:jc w:val="left"/>
        <w:rPr>
          <w:sz w:val="28"/>
        </w:rPr>
      </w:pPr>
    </w:p>
    <w:p w14:paraId="5FA19062" w14:textId="77777777" w:rsidR="00733C03" w:rsidRPr="002F0926" w:rsidRDefault="00733C03" w:rsidP="005250EF">
      <w:pPr>
        <w:pStyle w:val="Heading2"/>
        <w:rPr>
          <w:caps/>
          <w:sz w:val="48"/>
          <w:szCs w:val="48"/>
        </w:rPr>
      </w:pPr>
      <w:r w:rsidRPr="002F0926">
        <w:rPr>
          <w:caps/>
          <w:sz w:val="48"/>
          <w:szCs w:val="48"/>
        </w:rPr>
        <w:t>(B)</w:t>
      </w:r>
    </w:p>
    <w:p w14:paraId="542CEA73" w14:textId="77777777" w:rsidR="005250EF" w:rsidRPr="002F0926" w:rsidRDefault="005250EF" w:rsidP="005250EF">
      <w:pPr>
        <w:pStyle w:val="Heading2"/>
        <w:rPr>
          <w:caps/>
          <w:sz w:val="48"/>
          <w:szCs w:val="48"/>
        </w:rPr>
      </w:pPr>
      <w:r w:rsidRPr="002F0926">
        <w:rPr>
          <w:caps/>
          <w:sz w:val="48"/>
          <w:szCs w:val="48"/>
        </w:rPr>
        <w:t>OPIS PREDMETU ZÁKAZKY</w:t>
      </w:r>
    </w:p>
    <w:p w14:paraId="5A2B185D" w14:textId="77777777" w:rsidR="005250EF" w:rsidRPr="002F0926" w:rsidRDefault="005250EF" w:rsidP="005250EF">
      <w:pPr>
        <w:rPr>
          <w:lang w:val="sk-SK"/>
        </w:rPr>
      </w:pPr>
    </w:p>
    <w:p w14:paraId="425298C7" w14:textId="77777777" w:rsidR="005250EF" w:rsidRPr="002F0926" w:rsidRDefault="005250EF" w:rsidP="005250EF">
      <w:pPr>
        <w:rPr>
          <w:lang w:val="sk-SK"/>
        </w:rPr>
      </w:pPr>
    </w:p>
    <w:p w14:paraId="75BBE0D5" w14:textId="77777777" w:rsidR="005250EF" w:rsidRPr="002F0926" w:rsidRDefault="005250EF" w:rsidP="005250EF">
      <w:pPr>
        <w:pStyle w:val="BodyText3"/>
        <w:jc w:val="center"/>
        <w:rPr>
          <w:sz w:val="22"/>
          <w:szCs w:val="22"/>
        </w:rPr>
      </w:pPr>
      <w:r w:rsidRPr="002F0926">
        <w:rPr>
          <w:smallCaps/>
          <w:sz w:val="22"/>
          <w:szCs w:val="22"/>
        </w:rPr>
        <w:t>Predmet zákazky</w:t>
      </w:r>
      <w:r w:rsidRPr="002F0926">
        <w:rPr>
          <w:sz w:val="22"/>
          <w:szCs w:val="22"/>
        </w:rPr>
        <w:t>:</w:t>
      </w:r>
    </w:p>
    <w:p w14:paraId="43AD43B7" w14:textId="77777777" w:rsidR="00B46A6C" w:rsidRPr="00552A43" w:rsidRDefault="00963944" w:rsidP="00B46A6C">
      <w:pPr>
        <w:jc w:val="center"/>
        <w:outlineLvl w:val="0"/>
        <w:rPr>
          <w:b/>
          <w:sz w:val="32"/>
          <w:szCs w:val="32"/>
          <w:lang w:val="sk-SK"/>
        </w:rPr>
      </w:pPr>
      <w:r w:rsidRPr="002F0926">
        <w:rPr>
          <w:b/>
          <w:sz w:val="32"/>
          <w:szCs w:val="32"/>
          <w:lang w:val="sk-SK"/>
        </w:rPr>
        <w:t>Linka na spracovanie kopaného riečneho kameniva</w:t>
      </w:r>
    </w:p>
    <w:p w14:paraId="690B9287" w14:textId="77777777" w:rsidR="00155D31" w:rsidRPr="00552A43" w:rsidRDefault="00155D31" w:rsidP="00155D31">
      <w:pPr>
        <w:jc w:val="center"/>
        <w:outlineLvl w:val="0"/>
        <w:rPr>
          <w:b/>
          <w:sz w:val="32"/>
          <w:szCs w:val="32"/>
          <w:lang w:val="sk-SK"/>
        </w:rPr>
      </w:pPr>
    </w:p>
    <w:p w14:paraId="7C013715" w14:textId="77777777" w:rsidR="005250EF" w:rsidRPr="00552A43" w:rsidRDefault="005250EF" w:rsidP="005250EF">
      <w:pPr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br w:type="page"/>
      </w:r>
    </w:p>
    <w:p w14:paraId="55AB0C00" w14:textId="77777777" w:rsidR="00C20C98" w:rsidRPr="00552A43" w:rsidRDefault="00C20C98" w:rsidP="00226B13">
      <w:pPr>
        <w:rPr>
          <w:b/>
          <w:sz w:val="20"/>
          <w:szCs w:val="20"/>
          <w:lang w:val="sk-SK"/>
        </w:rPr>
      </w:pPr>
    </w:p>
    <w:p w14:paraId="1DF84115" w14:textId="77777777" w:rsidR="00C20C98" w:rsidRPr="00552A43" w:rsidRDefault="00C20C98" w:rsidP="00226B13">
      <w:pPr>
        <w:jc w:val="both"/>
        <w:rPr>
          <w:sz w:val="20"/>
          <w:szCs w:val="20"/>
          <w:lang w:val="sk-SK"/>
        </w:rPr>
      </w:pPr>
    </w:p>
    <w:p w14:paraId="57E57761" w14:textId="77777777" w:rsidR="00351D6B" w:rsidRPr="002F0926" w:rsidRDefault="00226B13" w:rsidP="00226B13">
      <w:pPr>
        <w:jc w:val="both"/>
        <w:rPr>
          <w:sz w:val="20"/>
          <w:szCs w:val="20"/>
          <w:lang w:val="sk-SK"/>
        </w:rPr>
      </w:pPr>
      <w:r w:rsidRPr="002F0926">
        <w:rPr>
          <w:sz w:val="20"/>
          <w:szCs w:val="20"/>
          <w:lang w:val="sk-SK"/>
        </w:rPr>
        <w:t xml:space="preserve">Predmetom zákazky je </w:t>
      </w:r>
      <w:r w:rsidR="00F953BE" w:rsidRPr="002F0926">
        <w:rPr>
          <w:sz w:val="20"/>
          <w:szCs w:val="20"/>
          <w:lang w:val="sk-SK"/>
        </w:rPr>
        <w:t xml:space="preserve">dodanie tovaru </w:t>
      </w:r>
      <w:r w:rsidR="00963944" w:rsidRPr="002F0926">
        <w:rPr>
          <w:sz w:val="20"/>
          <w:szCs w:val="20"/>
          <w:lang w:val="sk-SK"/>
        </w:rPr>
        <w:t>–</w:t>
      </w:r>
      <w:r w:rsidR="00F953BE" w:rsidRPr="002F0926">
        <w:rPr>
          <w:sz w:val="20"/>
          <w:szCs w:val="20"/>
          <w:lang w:val="sk-SK"/>
        </w:rPr>
        <w:t xml:space="preserve"> </w:t>
      </w:r>
      <w:r w:rsidR="00963944" w:rsidRPr="002F0926">
        <w:rPr>
          <w:sz w:val="20"/>
          <w:szCs w:val="20"/>
          <w:lang w:val="sk-SK"/>
        </w:rPr>
        <w:t>Linky na spracovanie kopaného riečneho kameniva</w:t>
      </w:r>
      <w:r w:rsidR="00F953BE" w:rsidRPr="002F0926">
        <w:rPr>
          <w:sz w:val="20"/>
          <w:szCs w:val="20"/>
          <w:lang w:val="sk-SK"/>
        </w:rPr>
        <w:t>, ktorý bude dodaný do areálu PREFA invest, a.s., Podhradská cesta 2, 038 52 Sučany, ktorý je vo vlastníctve verejného obstarávateľa</w:t>
      </w:r>
      <w:r w:rsidR="006C4947" w:rsidRPr="002F0926">
        <w:rPr>
          <w:sz w:val="20"/>
          <w:szCs w:val="20"/>
          <w:lang w:val="sk-SK"/>
        </w:rPr>
        <w:t>.</w:t>
      </w:r>
    </w:p>
    <w:p w14:paraId="19219949" w14:textId="77777777" w:rsidR="006C4947" w:rsidRPr="002F0926" w:rsidRDefault="006C4947" w:rsidP="00226B13">
      <w:pPr>
        <w:jc w:val="both"/>
        <w:rPr>
          <w:sz w:val="20"/>
          <w:szCs w:val="20"/>
          <w:lang w:val="sk-SK"/>
        </w:rPr>
      </w:pPr>
    </w:p>
    <w:p w14:paraId="39023F37" w14:textId="77777777" w:rsidR="00F60B1B" w:rsidRPr="002F0926" w:rsidRDefault="00963944" w:rsidP="00F60B1B">
      <w:pPr>
        <w:jc w:val="both"/>
        <w:rPr>
          <w:sz w:val="20"/>
          <w:szCs w:val="20"/>
          <w:lang w:val="sk-SK"/>
        </w:rPr>
      </w:pPr>
      <w:r w:rsidRPr="002F0926">
        <w:rPr>
          <w:sz w:val="20"/>
          <w:szCs w:val="20"/>
          <w:lang w:val="sk-SK"/>
        </w:rPr>
        <w:t>Na linke na spracovanie kopaného riečneho kameniva sa bude spracovávať kopaný štrk. Linka bude riadená automaticky a bude sa skladať z viacerých technologických zariadení ako drvičov, triedičov a dopravníkov a dehydrátora. Linka bude pevne spojená so základmi. Požadovaný výkon linky je spracovať 150t kameniva za hodinu. Linka bude spracovávať a triediť kameň automaticky.  Vstupná surovina je v pomere 50% frakcia do priemeru 28mm a 50% frakcia 28 -600mm. Obsah hliny je v rozsahu 3-6% z objemu kopaného štrku.  Výstupnou komoditou linky budú 3 frakcie kameniva a to 0-4mm, 4-8mm a 8-16mm. Kvalita jednotlivých frakcií musí spĺňať Frakcia 0/4 - F3, Frakcia 4/8 - F1,5, Frakcia 8/16 - F1,5 podľa STN EN 933-1. Požadované množstvo jednotlivých vyrobených frakcií je Frakcia 0/4 - min. 55%, Frakcia 4/8 v nastaviteľnom rozsahu 12%-25% a Frakcia 8/16 v nastaviteľnom rozsahu 20% -33%. Spracované kamenivo bude priamo z linky dopravníkmi rozdelené do Frakcií na samostatné skládky.</w:t>
      </w:r>
      <w:r w:rsidR="00362B90" w:rsidRPr="002F0926">
        <w:rPr>
          <w:sz w:val="20"/>
          <w:szCs w:val="20"/>
          <w:lang w:val="sk-SK"/>
        </w:rPr>
        <w:t xml:space="preserve"> </w:t>
      </w:r>
    </w:p>
    <w:p w14:paraId="263FF594" w14:textId="77777777" w:rsidR="00351D6B" w:rsidRPr="002F0926" w:rsidRDefault="00351D6B" w:rsidP="00226B13">
      <w:pPr>
        <w:jc w:val="both"/>
        <w:rPr>
          <w:sz w:val="20"/>
          <w:szCs w:val="20"/>
          <w:lang w:val="sk-SK"/>
        </w:rPr>
      </w:pPr>
    </w:p>
    <w:p w14:paraId="7EBCE503" w14:textId="77777777" w:rsidR="00226B13" w:rsidRPr="00552A43" w:rsidRDefault="00012604" w:rsidP="00226B13">
      <w:pPr>
        <w:jc w:val="both"/>
        <w:rPr>
          <w:sz w:val="20"/>
          <w:szCs w:val="20"/>
          <w:lang w:val="sk-SK"/>
        </w:rPr>
      </w:pPr>
      <w:r w:rsidRPr="002F0926">
        <w:rPr>
          <w:sz w:val="20"/>
          <w:szCs w:val="20"/>
          <w:lang w:val="sk-SK"/>
        </w:rPr>
        <w:t xml:space="preserve">Detailný popis </w:t>
      </w:r>
      <w:r w:rsidR="00F953BE" w:rsidRPr="002F0926">
        <w:rPr>
          <w:sz w:val="20"/>
          <w:szCs w:val="20"/>
          <w:lang w:val="sk-SK"/>
        </w:rPr>
        <w:t>tovaru a jeho jednotlivých súčastí je uvedený v technickej špecifikácii</w:t>
      </w:r>
      <w:r w:rsidR="00F60B1B" w:rsidRPr="002F0926">
        <w:rPr>
          <w:sz w:val="20"/>
          <w:szCs w:val="20"/>
          <w:lang w:val="sk-SK"/>
        </w:rPr>
        <w:t>, ktorá</w:t>
      </w:r>
      <w:r w:rsidRPr="002F0926">
        <w:rPr>
          <w:sz w:val="20"/>
          <w:szCs w:val="20"/>
          <w:lang w:val="sk-SK"/>
        </w:rPr>
        <w:t xml:space="preserve"> tvorí P</w:t>
      </w:r>
      <w:r w:rsidR="00351D6B" w:rsidRPr="002F0926">
        <w:rPr>
          <w:sz w:val="20"/>
          <w:szCs w:val="20"/>
          <w:lang w:val="sk-SK"/>
        </w:rPr>
        <w:t xml:space="preserve">rílohu </w:t>
      </w:r>
      <w:r w:rsidRPr="002F0926">
        <w:rPr>
          <w:sz w:val="20"/>
          <w:szCs w:val="20"/>
          <w:lang w:val="sk-SK"/>
        </w:rPr>
        <w:t xml:space="preserve">A </w:t>
      </w:r>
      <w:r w:rsidR="006A6A6A" w:rsidRPr="002F0926">
        <w:rPr>
          <w:sz w:val="20"/>
          <w:szCs w:val="20"/>
          <w:lang w:val="sk-SK"/>
        </w:rPr>
        <w:t>týchto</w:t>
      </w:r>
      <w:r w:rsidR="006A6A6A" w:rsidRPr="00552A43">
        <w:rPr>
          <w:sz w:val="20"/>
          <w:szCs w:val="20"/>
          <w:lang w:val="sk-SK"/>
        </w:rPr>
        <w:t xml:space="preserve"> súťažných podkad</w:t>
      </w:r>
      <w:r w:rsidR="00365BFB" w:rsidRPr="00552A43">
        <w:rPr>
          <w:sz w:val="20"/>
          <w:szCs w:val="20"/>
          <w:lang w:val="sk-SK"/>
        </w:rPr>
        <w:t>ov a v ostatných prílohách súťažnýc</w:t>
      </w:r>
      <w:r w:rsidR="006A6A6A" w:rsidRPr="00552A43">
        <w:rPr>
          <w:sz w:val="20"/>
          <w:szCs w:val="20"/>
          <w:lang w:val="sk-SK"/>
        </w:rPr>
        <w:t>h podkladov. Pokiaľ je v súťažných podkladoch alebo prílohách súťažných podkladov uvedená konkrétna značka výrobku/ materiálu, uchádzač môže v ponuke uviesť aj inú značku výrobku/ materiálu za predpokladu, že ním uvedený výrobok/ materiál dosahuje všetky minimálne požadované parametre.</w:t>
      </w:r>
      <w:r w:rsidR="00236575" w:rsidRPr="00552A43">
        <w:rPr>
          <w:sz w:val="20"/>
          <w:szCs w:val="20"/>
          <w:lang w:val="sk-SK"/>
        </w:rPr>
        <w:t xml:space="preserve"> </w:t>
      </w:r>
    </w:p>
    <w:p w14:paraId="2FAA9169" w14:textId="77777777" w:rsidR="00236575" w:rsidRPr="00552A43" w:rsidRDefault="00236575" w:rsidP="00226B13">
      <w:pPr>
        <w:jc w:val="both"/>
        <w:rPr>
          <w:sz w:val="20"/>
          <w:szCs w:val="20"/>
          <w:lang w:val="sk-SK"/>
        </w:rPr>
      </w:pPr>
    </w:p>
    <w:p w14:paraId="3D994395" w14:textId="77777777" w:rsidR="00226B13" w:rsidRPr="00552A43" w:rsidRDefault="00226B13" w:rsidP="00226B13">
      <w:pPr>
        <w:jc w:val="both"/>
        <w:rPr>
          <w:sz w:val="20"/>
          <w:szCs w:val="20"/>
          <w:lang w:val="sk-SK"/>
        </w:rPr>
      </w:pPr>
    </w:p>
    <w:p w14:paraId="3BC28E2F" w14:textId="77777777" w:rsidR="000E760C" w:rsidRPr="00552A43" w:rsidRDefault="000E760C" w:rsidP="005250EF">
      <w:pPr>
        <w:pStyle w:val="BodyText"/>
        <w:jc w:val="both"/>
        <w:rPr>
          <w:sz w:val="20"/>
          <w:szCs w:val="20"/>
          <w:lang w:val="sk-SK"/>
        </w:rPr>
      </w:pPr>
    </w:p>
    <w:p w14:paraId="31D57FDC" w14:textId="77777777" w:rsidR="005250EF" w:rsidRPr="00552A43" w:rsidRDefault="005250EF" w:rsidP="00DC4933">
      <w:pPr>
        <w:rPr>
          <w:sz w:val="20"/>
          <w:szCs w:val="20"/>
          <w:lang w:val="sk-SK"/>
        </w:rPr>
      </w:pPr>
    </w:p>
    <w:p w14:paraId="6696EC24" w14:textId="77777777" w:rsidR="005250EF" w:rsidRPr="00552A43" w:rsidRDefault="005250EF" w:rsidP="005250EF">
      <w:pPr>
        <w:pStyle w:val="Heading1"/>
        <w:rPr>
          <w:sz w:val="32"/>
          <w:szCs w:val="32"/>
        </w:rPr>
      </w:pPr>
    </w:p>
    <w:p w14:paraId="46EE1D62" w14:textId="77777777" w:rsidR="005250EF" w:rsidRPr="00552A43" w:rsidRDefault="005250EF" w:rsidP="005250EF">
      <w:pPr>
        <w:pStyle w:val="Heading1"/>
        <w:rPr>
          <w:sz w:val="32"/>
          <w:szCs w:val="32"/>
        </w:rPr>
      </w:pPr>
    </w:p>
    <w:p w14:paraId="37EA1F8E" w14:textId="77777777" w:rsidR="005250EF" w:rsidRPr="00552A43" w:rsidRDefault="005250EF" w:rsidP="005250EF">
      <w:pPr>
        <w:pStyle w:val="Heading1"/>
        <w:rPr>
          <w:sz w:val="32"/>
          <w:szCs w:val="32"/>
        </w:rPr>
      </w:pPr>
    </w:p>
    <w:p w14:paraId="2BC95418" w14:textId="77777777" w:rsidR="005250EF" w:rsidRPr="00552A43" w:rsidRDefault="005250EF" w:rsidP="005250EF">
      <w:pPr>
        <w:pStyle w:val="Heading1"/>
        <w:rPr>
          <w:sz w:val="32"/>
          <w:szCs w:val="32"/>
        </w:rPr>
      </w:pPr>
    </w:p>
    <w:p w14:paraId="65ABD776" w14:textId="77777777" w:rsidR="005250EF" w:rsidRPr="00552A43" w:rsidRDefault="005250EF" w:rsidP="005250EF">
      <w:pPr>
        <w:pStyle w:val="Heading1"/>
        <w:rPr>
          <w:sz w:val="32"/>
          <w:szCs w:val="32"/>
        </w:rPr>
      </w:pPr>
    </w:p>
    <w:p w14:paraId="0C75B34B" w14:textId="77777777" w:rsidR="00012604" w:rsidRPr="00552A43" w:rsidRDefault="00012604" w:rsidP="005250EF">
      <w:pPr>
        <w:pStyle w:val="Heading1"/>
        <w:rPr>
          <w:sz w:val="32"/>
          <w:szCs w:val="32"/>
        </w:rPr>
      </w:pPr>
    </w:p>
    <w:p w14:paraId="1A6C0D87" w14:textId="77777777" w:rsidR="00012604" w:rsidRPr="00552A43" w:rsidRDefault="00012604" w:rsidP="00012604">
      <w:pPr>
        <w:rPr>
          <w:lang w:val="sk-SK"/>
        </w:rPr>
      </w:pPr>
    </w:p>
    <w:p w14:paraId="3E4FC03F" w14:textId="77777777" w:rsidR="00012604" w:rsidRPr="00552A43" w:rsidRDefault="00012604" w:rsidP="00012604">
      <w:pPr>
        <w:rPr>
          <w:lang w:val="sk-SK"/>
        </w:rPr>
      </w:pPr>
    </w:p>
    <w:p w14:paraId="148F0050" w14:textId="77777777" w:rsidR="00012604" w:rsidRPr="00552A43" w:rsidRDefault="00012604" w:rsidP="00012604">
      <w:pPr>
        <w:rPr>
          <w:lang w:val="sk-SK"/>
        </w:rPr>
      </w:pPr>
    </w:p>
    <w:p w14:paraId="4D0BC538" w14:textId="77777777" w:rsidR="00012604" w:rsidRPr="00552A43" w:rsidRDefault="00012604" w:rsidP="00012604">
      <w:pPr>
        <w:rPr>
          <w:lang w:val="sk-SK"/>
        </w:rPr>
      </w:pPr>
    </w:p>
    <w:p w14:paraId="5799CC1C" w14:textId="77777777" w:rsidR="00012604" w:rsidRPr="00552A43" w:rsidRDefault="00012604" w:rsidP="00012604">
      <w:pPr>
        <w:rPr>
          <w:lang w:val="sk-SK"/>
        </w:rPr>
      </w:pPr>
    </w:p>
    <w:p w14:paraId="4238350C" w14:textId="77777777" w:rsidR="005250EF" w:rsidRPr="00552A43" w:rsidRDefault="005250EF" w:rsidP="00012604">
      <w:pPr>
        <w:rPr>
          <w:lang w:val="sk-SK"/>
        </w:rPr>
      </w:pPr>
    </w:p>
    <w:p w14:paraId="0157F643" w14:textId="77777777" w:rsidR="005250EF" w:rsidRPr="00552A43" w:rsidRDefault="005250EF" w:rsidP="005250EF">
      <w:pPr>
        <w:pStyle w:val="Heading1"/>
        <w:rPr>
          <w:sz w:val="32"/>
          <w:szCs w:val="32"/>
        </w:rPr>
      </w:pPr>
    </w:p>
    <w:p w14:paraId="268F2735" w14:textId="77777777" w:rsidR="005250EF" w:rsidRPr="00552A43" w:rsidRDefault="005250EF" w:rsidP="005250EF">
      <w:pPr>
        <w:pStyle w:val="Heading1"/>
        <w:rPr>
          <w:sz w:val="32"/>
          <w:szCs w:val="32"/>
        </w:rPr>
      </w:pPr>
    </w:p>
    <w:p w14:paraId="5CDFDEF1" w14:textId="77777777" w:rsidR="006060B4" w:rsidRPr="00552A43" w:rsidRDefault="006060B4" w:rsidP="005250EF">
      <w:pPr>
        <w:jc w:val="center"/>
        <w:rPr>
          <w:b/>
          <w:bCs/>
          <w:caps/>
          <w:sz w:val="52"/>
          <w:lang w:val="sk-SK"/>
        </w:rPr>
      </w:pPr>
    </w:p>
    <w:p w14:paraId="13789BDB" w14:textId="77777777" w:rsidR="006060B4" w:rsidRPr="00552A43" w:rsidRDefault="006060B4" w:rsidP="005250EF">
      <w:pPr>
        <w:jc w:val="center"/>
        <w:rPr>
          <w:b/>
          <w:bCs/>
          <w:caps/>
          <w:sz w:val="52"/>
          <w:lang w:val="sk-SK"/>
        </w:rPr>
      </w:pPr>
    </w:p>
    <w:p w14:paraId="14FFE9B1" w14:textId="77777777" w:rsidR="006060B4" w:rsidRPr="00552A43" w:rsidRDefault="006060B4" w:rsidP="005250EF">
      <w:pPr>
        <w:jc w:val="center"/>
        <w:rPr>
          <w:b/>
          <w:bCs/>
          <w:caps/>
          <w:sz w:val="52"/>
          <w:lang w:val="sk-SK"/>
        </w:rPr>
      </w:pPr>
    </w:p>
    <w:p w14:paraId="38B4E991" w14:textId="77777777" w:rsidR="00B642B9" w:rsidRPr="00552A43" w:rsidRDefault="00B642B9" w:rsidP="005250EF">
      <w:pPr>
        <w:jc w:val="center"/>
        <w:rPr>
          <w:b/>
          <w:bCs/>
          <w:caps/>
          <w:sz w:val="52"/>
          <w:lang w:val="sk-SK"/>
        </w:rPr>
      </w:pPr>
    </w:p>
    <w:p w14:paraId="0F713758" w14:textId="77777777" w:rsidR="00B642B9" w:rsidRPr="00552A43" w:rsidRDefault="00B642B9" w:rsidP="005250EF">
      <w:pPr>
        <w:jc w:val="center"/>
        <w:rPr>
          <w:b/>
          <w:bCs/>
          <w:caps/>
          <w:sz w:val="52"/>
          <w:lang w:val="sk-SK"/>
        </w:rPr>
      </w:pPr>
    </w:p>
    <w:p w14:paraId="0564F261" w14:textId="77777777" w:rsidR="006060B4" w:rsidRPr="00552A43" w:rsidRDefault="006060B4" w:rsidP="005250EF">
      <w:pPr>
        <w:jc w:val="center"/>
        <w:rPr>
          <w:b/>
          <w:bCs/>
          <w:caps/>
          <w:sz w:val="52"/>
          <w:lang w:val="sk-SK"/>
        </w:rPr>
      </w:pPr>
    </w:p>
    <w:p w14:paraId="0CB32AB0" w14:textId="77777777" w:rsidR="000A5347" w:rsidRPr="00552A43" w:rsidRDefault="000A5347" w:rsidP="000E7778">
      <w:pPr>
        <w:jc w:val="center"/>
        <w:rPr>
          <w:b/>
          <w:bCs/>
          <w:caps/>
          <w:sz w:val="52"/>
          <w:lang w:val="sk-SK"/>
        </w:rPr>
      </w:pPr>
    </w:p>
    <w:p w14:paraId="5079654C" w14:textId="77777777" w:rsidR="000A5347" w:rsidRPr="00552A43" w:rsidRDefault="000A5347" w:rsidP="000E7778">
      <w:pPr>
        <w:jc w:val="center"/>
        <w:rPr>
          <w:b/>
          <w:bCs/>
          <w:caps/>
          <w:sz w:val="52"/>
          <w:lang w:val="sk-SK"/>
        </w:rPr>
      </w:pPr>
    </w:p>
    <w:p w14:paraId="5C2FF9C3" w14:textId="77777777" w:rsidR="000A5347" w:rsidRPr="00552A43" w:rsidRDefault="000A5347" w:rsidP="000E7778">
      <w:pPr>
        <w:jc w:val="center"/>
        <w:rPr>
          <w:b/>
          <w:bCs/>
          <w:caps/>
          <w:sz w:val="52"/>
          <w:lang w:val="sk-SK"/>
        </w:rPr>
      </w:pPr>
    </w:p>
    <w:p w14:paraId="378D8FEC" w14:textId="77777777" w:rsidR="000E7778" w:rsidRPr="00552A43" w:rsidRDefault="000E7778" w:rsidP="000E7778">
      <w:pPr>
        <w:jc w:val="center"/>
        <w:rPr>
          <w:b/>
          <w:bCs/>
          <w:caps/>
          <w:sz w:val="52"/>
          <w:lang w:val="sk-SK"/>
        </w:rPr>
      </w:pPr>
      <w:r w:rsidRPr="00552A43">
        <w:rPr>
          <w:b/>
          <w:bCs/>
          <w:caps/>
          <w:sz w:val="52"/>
          <w:lang w:val="sk-SK"/>
        </w:rPr>
        <w:t>SÚŤAŽNÉ PODKLADY</w:t>
      </w:r>
    </w:p>
    <w:p w14:paraId="4CD721A8" w14:textId="77777777" w:rsidR="000E7778" w:rsidRPr="00552A43" w:rsidRDefault="000E7778" w:rsidP="000E7778">
      <w:pPr>
        <w:pStyle w:val="Heading1"/>
        <w:rPr>
          <w:sz w:val="32"/>
          <w:szCs w:val="32"/>
        </w:rPr>
      </w:pPr>
    </w:p>
    <w:p w14:paraId="74330A76" w14:textId="77777777" w:rsidR="000E7778" w:rsidRPr="00552A43" w:rsidRDefault="000E7778" w:rsidP="000E7778">
      <w:pPr>
        <w:pStyle w:val="Heading1"/>
        <w:rPr>
          <w:sz w:val="32"/>
          <w:szCs w:val="32"/>
        </w:rPr>
      </w:pPr>
      <w:r w:rsidRPr="00552A43">
        <w:rPr>
          <w:sz w:val="32"/>
          <w:szCs w:val="32"/>
        </w:rPr>
        <w:t xml:space="preserve">ZADÁVANIE PODLIMITNEJ ZÁKAZKY </w:t>
      </w:r>
    </w:p>
    <w:p w14:paraId="6525484D" w14:textId="77777777" w:rsidR="005250EF" w:rsidRPr="002F0926" w:rsidRDefault="000E7778" w:rsidP="000E7778">
      <w:pPr>
        <w:jc w:val="center"/>
        <w:rPr>
          <w:bCs/>
          <w:iCs/>
          <w:sz w:val="22"/>
          <w:szCs w:val="22"/>
          <w:lang w:val="sk-SK"/>
        </w:rPr>
      </w:pPr>
      <w:r w:rsidRPr="002F0926">
        <w:rPr>
          <w:bCs/>
          <w:iCs/>
          <w:sz w:val="22"/>
          <w:szCs w:val="22"/>
          <w:lang w:val="sk-SK"/>
        </w:rPr>
        <w:t>(</w:t>
      </w:r>
      <w:r w:rsidR="00F953BE" w:rsidRPr="002F0926">
        <w:rPr>
          <w:bCs/>
          <w:iCs/>
          <w:sz w:val="22"/>
          <w:szCs w:val="22"/>
          <w:lang w:val="sk-SK"/>
        </w:rPr>
        <w:t>TOVAR</w:t>
      </w:r>
      <w:r w:rsidRPr="002F0926">
        <w:rPr>
          <w:bCs/>
          <w:iCs/>
          <w:sz w:val="22"/>
          <w:szCs w:val="22"/>
          <w:lang w:val="sk-SK"/>
        </w:rPr>
        <w:t>)</w:t>
      </w:r>
    </w:p>
    <w:p w14:paraId="6253A07D" w14:textId="77777777" w:rsidR="005250EF" w:rsidRPr="002F0926" w:rsidRDefault="005250EF" w:rsidP="005250EF">
      <w:pPr>
        <w:pStyle w:val="Heading1"/>
        <w:jc w:val="left"/>
        <w:rPr>
          <w:sz w:val="28"/>
        </w:rPr>
      </w:pPr>
    </w:p>
    <w:p w14:paraId="3D40D88A" w14:textId="77777777" w:rsidR="00733C03" w:rsidRPr="002F0926" w:rsidRDefault="00733C03" w:rsidP="005250EF">
      <w:pPr>
        <w:pStyle w:val="Heading2"/>
        <w:rPr>
          <w:caps/>
          <w:sz w:val="48"/>
          <w:szCs w:val="48"/>
        </w:rPr>
      </w:pPr>
    </w:p>
    <w:p w14:paraId="7BC00D02" w14:textId="77777777" w:rsidR="00733C03" w:rsidRPr="002F0926" w:rsidRDefault="00733C03" w:rsidP="005250EF">
      <w:pPr>
        <w:pStyle w:val="Heading2"/>
        <w:rPr>
          <w:caps/>
          <w:sz w:val="48"/>
          <w:szCs w:val="48"/>
        </w:rPr>
      </w:pPr>
      <w:r w:rsidRPr="002F0926">
        <w:rPr>
          <w:caps/>
          <w:sz w:val="48"/>
          <w:szCs w:val="48"/>
        </w:rPr>
        <w:t>(C)</w:t>
      </w:r>
    </w:p>
    <w:p w14:paraId="11BFEEA1" w14:textId="77777777" w:rsidR="005250EF" w:rsidRPr="002F0926" w:rsidRDefault="005250EF" w:rsidP="005250EF">
      <w:pPr>
        <w:pStyle w:val="Heading2"/>
        <w:rPr>
          <w:caps/>
          <w:sz w:val="48"/>
          <w:szCs w:val="48"/>
        </w:rPr>
      </w:pPr>
      <w:r w:rsidRPr="002F0926">
        <w:rPr>
          <w:caps/>
          <w:sz w:val="48"/>
          <w:szCs w:val="48"/>
        </w:rPr>
        <w:t>Spôsob určenia ceny</w:t>
      </w:r>
    </w:p>
    <w:p w14:paraId="0B32555B" w14:textId="77777777" w:rsidR="005250EF" w:rsidRPr="002F0926" w:rsidRDefault="005250EF" w:rsidP="005250EF">
      <w:pPr>
        <w:rPr>
          <w:lang w:val="sk-SK"/>
        </w:rPr>
      </w:pPr>
    </w:p>
    <w:p w14:paraId="250146BF" w14:textId="77777777" w:rsidR="005250EF" w:rsidRPr="002F0926" w:rsidRDefault="005250EF" w:rsidP="005250EF">
      <w:pPr>
        <w:rPr>
          <w:lang w:val="sk-SK"/>
        </w:rPr>
      </w:pPr>
    </w:p>
    <w:p w14:paraId="3D03DA30" w14:textId="77777777" w:rsidR="005250EF" w:rsidRPr="002F0926" w:rsidRDefault="005250EF" w:rsidP="005250EF">
      <w:pPr>
        <w:pStyle w:val="BodyText3"/>
        <w:jc w:val="center"/>
        <w:rPr>
          <w:sz w:val="22"/>
          <w:szCs w:val="22"/>
        </w:rPr>
      </w:pPr>
      <w:r w:rsidRPr="002F0926">
        <w:rPr>
          <w:smallCaps/>
          <w:sz w:val="22"/>
          <w:szCs w:val="22"/>
        </w:rPr>
        <w:t>Predmet zákazky</w:t>
      </w:r>
      <w:r w:rsidRPr="002F0926">
        <w:rPr>
          <w:sz w:val="22"/>
          <w:szCs w:val="22"/>
        </w:rPr>
        <w:t>:</w:t>
      </w:r>
    </w:p>
    <w:p w14:paraId="57D6443E" w14:textId="77777777" w:rsidR="005250EF" w:rsidRPr="00552A43" w:rsidRDefault="00963944" w:rsidP="000E7778">
      <w:pPr>
        <w:jc w:val="center"/>
        <w:rPr>
          <w:sz w:val="20"/>
          <w:szCs w:val="20"/>
          <w:lang w:val="sk-SK"/>
        </w:rPr>
      </w:pPr>
      <w:r w:rsidRPr="002F0926">
        <w:rPr>
          <w:b/>
          <w:sz w:val="32"/>
          <w:szCs w:val="32"/>
          <w:lang w:val="sk-SK"/>
        </w:rPr>
        <w:t>Linka na spracovanie kopaného riečneho kameniva</w:t>
      </w:r>
      <w:r w:rsidR="000E7778" w:rsidRPr="00552A43">
        <w:rPr>
          <w:sz w:val="20"/>
          <w:szCs w:val="20"/>
          <w:lang w:val="sk-SK"/>
        </w:rPr>
        <w:t xml:space="preserve"> </w:t>
      </w:r>
      <w:r w:rsidR="005250EF" w:rsidRPr="00552A43">
        <w:rPr>
          <w:sz w:val="20"/>
          <w:szCs w:val="20"/>
          <w:lang w:val="sk-SK"/>
        </w:rPr>
        <w:br w:type="page"/>
      </w:r>
    </w:p>
    <w:p w14:paraId="5204F270" w14:textId="77777777" w:rsidR="005250EF" w:rsidRPr="00552A43" w:rsidRDefault="005250EF" w:rsidP="005250EF">
      <w:pPr>
        <w:pStyle w:val="BodyText"/>
        <w:jc w:val="both"/>
        <w:rPr>
          <w:sz w:val="20"/>
          <w:szCs w:val="20"/>
          <w:lang w:val="sk-SK"/>
        </w:rPr>
      </w:pPr>
    </w:p>
    <w:p w14:paraId="22D58C74" w14:textId="77777777" w:rsidR="00287316" w:rsidRPr="00552A43" w:rsidRDefault="00287316" w:rsidP="005250EF">
      <w:pPr>
        <w:pStyle w:val="BodyText"/>
        <w:jc w:val="both"/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>Spôsob určenia ceny</w:t>
      </w:r>
    </w:p>
    <w:p w14:paraId="757A08D7" w14:textId="77777777" w:rsidR="00287316" w:rsidRPr="00552A43" w:rsidRDefault="00287316" w:rsidP="005250EF">
      <w:pPr>
        <w:pStyle w:val="BodyText"/>
        <w:jc w:val="both"/>
        <w:rPr>
          <w:sz w:val="20"/>
          <w:szCs w:val="20"/>
          <w:lang w:val="sk-SK"/>
        </w:rPr>
      </w:pPr>
    </w:p>
    <w:p w14:paraId="65B223FA" w14:textId="77777777" w:rsidR="00287316" w:rsidRPr="00552A43" w:rsidRDefault="008353DB" w:rsidP="002C155D">
      <w:pPr>
        <w:pStyle w:val="BodyText"/>
        <w:numPr>
          <w:ilvl w:val="0"/>
          <w:numId w:val="3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Odporúčame, aby p</w:t>
      </w:r>
      <w:r w:rsidR="00734BB7" w:rsidRPr="00552A43">
        <w:rPr>
          <w:sz w:val="20"/>
          <w:szCs w:val="20"/>
          <w:lang w:val="sk-SK"/>
        </w:rPr>
        <w:t>onuková cena</w:t>
      </w:r>
      <w:r w:rsidR="00287316" w:rsidRPr="00552A43">
        <w:rPr>
          <w:sz w:val="20"/>
          <w:szCs w:val="20"/>
          <w:lang w:val="sk-SK"/>
        </w:rPr>
        <w:t xml:space="preserve"> </w:t>
      </w:r>
      <w:r w:rsidRPr="00552A43">
        <w:rPr>
          <w:sz w:val="20"/>
          <w:szCs w:val="20"/>
          <w:lang w:val="sk-SK"/>
        </w:rPr>
        <w:t>bola</w:t>
      </w:r>
      <w:r w:rsidR="00287316" w:rsidRPr="00552A43">
        <w:rPr>
          <w:sz w:val="20"/>
          <w:szCs w:val="20"/>
          <w:lang w:val="sk-SK"/>
        </w:rPr>
        <w:t xml:space="preserve"> stanovená v zmysle zákona NR SR č. 18/1996 Z.z. o cenách v znení neskorších predpisov, vyhlášky MF SR č. 87/1996 Z.z., ktorou sa vykonáva zákon č. 18/1996 Z.z. o cenách v znení neskorších predpisov.</w:t>
      </w:r>
    </w:p>
    <w:p w14:paraId="7E1B2208" w14:textId="77777777" w:rsidR="00DA5AA9" w:rsidRPr="00552A43" w:rsidRDefault="00287316" w:rsidP="002C155D">
      <w:pPr>
        <w:pStyle w:val="BodyText"/>
        <w:numPr>
          <w:ilvl w:val="0"/>
          <w:numId w:val="3"/>
        </w:numPr>
        <w:jc w:val="both"/>
        <w:rPr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>Uchádzačom ponúknutá cena musí byť vyjadrená v mene EUR</w:t>
      </w:r>
      <w:r w:rsidR="00E9656B" w:rsidRPr="00552A43">
        <w:rPr>
          <w:b/>
          <w:sz w:val="20"/>
          <w:szCs w:val="20"/>
          <w:lang w:val="sk-SK"/>
        </w:rPr>
        <w:t xml:space="preserve"> a presnosťou na dve desatinné miesta celkom vrátane DPH a bez DPH v požadovanom rozdelení.</w:t>
      </w:r>
    </w:p>
    <w:p w14:paraId="71F5828A" w14:textId="77777777" w:rsidR="00287316" w:rsidRPr="00552A43" w:rsidRDefault="00287316" w:rsidP="002C155D">
      <w:pPr>
        <w:pStyle w:val="BodyText"/>
        <w:numPr>
          <w:ilvl w:val="0"/>
          <w:numId w:val="3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 xml:space="preserve">Podkladom pre vypracovanie cenovej ponuky je časť </w:t>
      </w:r>
      <w:r w:rsidR="00DA5AA9" w:rsidRPr="00552A43">
        <w:rPr>
          <w:sz w:val="20"/>
          <w:szCs w:val="20"/>
          <w:lang w:val="sk-SK"/>
        </w:rPr>
        <w:t>(B)</w:t>
      </w:r>
      <w:r w:rsidRPr="00552A43">
        <w:rPr>
          <w:sz w:val="20"/>
          <w:szCs w:val="20"/>
          <w:lang w:val="sk-SK"/>
        </w:rPr>
        <w:t xml:space="preserve"> Opis predmetu zákazky súťažných podkladov. Cena predmetu zákazky musí obsahovať všetky náklady spojené s</w:t>
      </w:r>
      <w:r w:rsidR="00352887" w:rsidRPr="00552A43">
        <w:rPr>
          <w:sz w:val="20"/>
          <w:szCs w:val="20"/>
          <w:lang w:val="sk-SK"/>
        </w:rPr>
        <w:t> </w:t>
      </w:r>
      <w:r w:rsidR="00F953BE" w:rsidRPr="00552A43">
        <w:rPr>
          <w:sz w:val="20"/>
          <w:szCs w:val="20"/>
          <w:lang w:val="sk-SK"/>
        </w:rPr>
        <w:t>dodaním</w:t>
      </w:r>
      <w:r w:rsidRPr="00552A43">
        <w:rPr>
          <w:sz w:val="20"/>
          <w:szCs w:val="20"/>
          <w:lang w:val="sk-SK"/>
        </w:rPr>
        <w:t xml:space="preserve"> predmetnej zákazky.</w:t>
      </w:r>
    </w:p>
    <w:p w14:paraId="729DEF3A" w14:textId="77777777" w:rsidR="00287316" w:rsidRPr="00552A43" w:rsidRDefault="00287316" w:rsidP="00734BB7">
      <w:pPr>
        <w:pStyle w:val="ListParagraph"/>
        <w:numPr>
          <w:ilvl w:val="0"/>
          <w:numId w:val="3"/>
        </w:numPr>
        <w:spacing w:before="240" w:after="60" w:line="276" w:lineRule="auto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 xml:space="preserve">Verejný obstarávateľ požaduje, aby súčasťou ceny predmetu zákazky </w:t>
      </w:r>
      <w:r w:rsidR="00734BB7" w:rsidRPr="00552A43">
        <w:rPr>
          <w:sz w:val="20"/>
          <w:szCs w:val="20"/>
          <w:lang w:val="sk-SK"/>
        </w:rPr>
        <w:t xml:space="preserve">boli všetky náklady </w:t>
      </w:r>
      <w:r w:rsidR="00352887" w:rsidRPr="00552A43">
        <w:rPr>
          <w:sz w:val="20"/>
          <w:szCs w:val="20"/>
          <w:lang w:val="sk-SK"/>
        </w:rPr>
        <w:t>na uskutočnenie</w:t>
      </w:r>
      <w:r w:rsidR="00734BB7" w:rsidRPr="00552A43">
        <w:rPr>
          <w:sz w:val="20"/>
          <w:szCs w:val="20"/>
          <w:lang w:val="sk-SK"/>
        </w:rPr>
        <w:t>,</w:t>
      </w:r>
      <w:r w:rsidR="00F953BE" w:rsidRPr="00552A43">
        <w:rPr>
          <w:sz w:val="20"/>
          <w:szCs w:val="20"/>
          <w:lang w:val="sk-SK"/>
        </w:rPr>
        <w:t xml:space="preserve"> dodanie,</w:t>
      </w:r>
      <w:r w:rsidR="00734BB7" w:rsidRPr="00552A43">
        <w:rPr>
          <w:sz w:val="20"/>
          <w:szCs w:val="20"/>
          <w:lang w:val="sk-SK"/>
        </w:rPr>
        <w:t xml:space="preserve"> vrátane </w:t>
      </w:r>
      <w:r w:rsidR="006060B4" w:rsidRPr="00552A43">
        <w:rPr>
          <w:sz w:val="20"/>
          <w:szCs w:val="20"/>
          <w:lang w:val="sk-SK"/>
        </w:rPr>
        <w:t>prípadných materiálových nákladov, licencií a certifikátov.</w:t>
      </w:r>
    </w:p>
    <w:p w14:paraId="2FEF7118" w14:textId="75491EDA" w:rsidR="00E9656B" w:rsidRPr="00552A43" w:rsidRDefault="00E9656B" w:rsidP="002C155D">
      <w:pPr>
        <w:pStyle w:val="BodyText"/>
        <w:numPr>
          <w:ilvl w:val="0"/>
          <w:numId w:val="3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Uchádzač</w:t>
      </w:r>
      <w:r w:rsidR="00E443A9" w:rsidRPr="00552A43">
        <w:rPr>
          <w:sz w:val="20"/>
          <w:szCs w:val="20"/>
          <w:lang w:val="sk-SK"/>
        </w:rPr>
        <w:t xml:space="preserve"> vyplní a</w:t>
      </w:r>
      <w:r w:rsidRPr="00552A43">
        <w:rPr>
          <w:sz w:val="20"/>
          <w:szCs w:val="20"/>
          <w:lang w:val="sk-SK"/>
        </w:rPr>
        <w:t xml:space="preserve"> predloží </w:t>
      </w:r>
      <w:r w:rsidR="003C37D1" w:rsidRPr="00552A43">
        <w:rPr>
          <w:sz w:val="20"/>
          <w:szCs w:val="20"/>
          <w:lang w:val="sk-SK"/>
        </w:rPr>
        <w:t xml:space="preserve">Prílohu č. </w:t>
      </w:r>
      <w:r w:rsidR="006E5A06" w:rsidRPr="00552A43">
        <w:rPr>
          <w:sz w:val="20"/>
          <w:szCs w:val="20"/>
          <w:lang w:val="sk-SK"/>
        </w:rPr>
        <w:t>1</w:t>
      </w:r>
      <w:r w:rsidR="003C37D1" w:rsidRPr="00552A43">
        <w:rPr>
          <w:sz w:val="20"/>
          <w:szCs w:val="20"/>
          <w:lang w:val="sk-SK"/>
        </w:rPr>
        <w:t xml:space="preserve"> Kúpnej zmluvy – </w:t>
      </w:r>
      <w:r w:rsidR="006E5A06" w:rsidRPr="00552A43">
        <w:rPr>
          <w:sz w:val="20"/>
          <w:szCs w:val="20"/>
          <w:lang w:val="sk-SK"/>
        </w:rPr>
        <w:t>Technická</w:t>
      </w:r>
      <w:r w:rsidR="00A747E2" w:rsidRPr="00552A43">
        <w:rPr>
          <w:sz w:val="20"/>
          <w:szCs w:val="20"/>
          <w:lang w:val="sk-SK"/>
        </w:rPr>
        <w:t xml:space="preserve"> špecifikácia</w:t>
      </w:r>
      <w:r w:rsidR="003C37D1" w:rsidRPr="00552A43">
        <w:rPr>
          <w:sz w:val="20"/>
          <w:szCs w:val="20"/>
          <w:lang w:val="sk-SK"/>
        </w:rPr>
        <w:t xml:space="preserve"> </w:t>
      </w:r>
      <w:r w:rsidRPr="00552A43">
        <w:rPr>
          <w:sz w:val="20"/>
          <w:szCs w:val="20"/>
          <w:lang w:val="sk-SK"/>
        </w:rPr>
        <w:t>aj v elektronickej podobe vo formáte .xls resp. .xlsx na CD/DVD nosiči.</w:t>
      </w:r>
    </w:p>
    <w:p w14:paraId="0FD2644A" w14:textId="77777777" w:rsidR="00044413" w:rsidRPr="00552A43" w:rsidRDefault="00044413" w:rsidP="00DC4933">
      <w:pPr>
        <w:rPr>
          <w:sz w:val="20"/>
          <w:szCs w:val="20"/>
          <w:lang w:val="sk-SK"/>
        </w:rPr>
        <w:sectPr w:rsidR="00044413" w:rsidRPr="00552A43">
          <w:type w:val="oddPage"/>
          <w:pgSz w:w="11906" w:h="16838" w:code="9"/>
          <w:pgMar w:top="1701" w:right="851" w:bottom="1418" w:left="1418" w:header="567" w:footer="885" w:gutter="0"/>
          <w:cols w:space="708"/>
          <w:docGrid w:linePitch="360"/>
        </w:sectPr>
      </w:pPr>
    </w:p>
    <w:p w14:paraId="155E11B3" w14:textId="77777777" w:rsidR="00545EC7" w:rsidRPr="00552A43" w:rsidRDefault="00545EC7" w:rsidP="00DC4933">
      <w:pPr>
        <w:rPr>
          <w:sz w:val="20"/>
          <w:szCs w:val="20"/>
          <w:lang w:val="sk-SK"/>
        </w:rPr>
      </w:pPr>
    </w:p>
    <w:p w14:paraId="54D9B6F3" w14:textId="77777777" w:rsidR="00545EC7" w:rsidRPr="00552A43" w:rsidRDefault="00545EC7" w:rsidP="00545EC7">
      <w:pPr>
        <w:pStyle w:val="Heading1"/>
        <w:rPr>
          <w:sz w:val="32"/>
          <w:szCs w:val="32"/>
        </w:rPr>
      </w:pPr>
    </w:p>
    <w:p w14:paraId="3F4C6796" w14:textId="77777777" w:rsidR="00545EC7" w:rsidRPr="00552A43" w:rsidRDefault="00545EC7" w:rsidP="00545EC7">
      <w:pPr>
        <w:pStyle w:val="Heading1"/>
        <w:rPr>
          <w:sz w:val="32"/>
          <w:szCs w:val="32"/>
        </w:rPr>
      </w:pPr>
    </w:p>
    <w:p w14:paraId="712EC120" w14:textId="77777777" w:rsidR="00545EC7" w:rsidRPr="00552A43" w:rsidRDefault="00545EC7" w:rsidP="00545EC7">
      <w:pPr>
        <w:pStyle w:val="Heading1"/>
        <w:rPr>
          <w:sz w:val="32"/>
          <w:szCs w:val="32"/>
        </w:rPr>
      </w:pPr>
    </w:p>
    <w:p w14:paraId="29B3EE73" w14:textId="77777777" w:rsidR="00545EC7" w:rsidRPr="00552A43" w:rsidRDefault="00545EC7" w:rsidP="00545EC7">
      <w:pPr>
        <w:pStyle w:val="Heading1"/>
        <w:rPr>
          <w:sz w:val="32"/>
          <w:szCs w:val="32"/>
        </w:rPr>
      </w:pPr>
    </w:p>
    <w:p w14:paraId="76CF7523" w14:textId="77777777" w:rsidR="00545EC7" w:rsidRPr="00552A43" w:rsidRDefault="00545EC7" w:rsidP="00545EC7">
      <w:pPr>
        <w:pStyle w:val="Heading1"/>
        <w:rPr>
          <w:sz w:val="32"/>
          <w:szCs w:val="32"/>
        </w:rPr>
      </w:pPr>
    </w:p>
    <w:p w14:paraId="0FCDA4DF" w14:textId="77777777" w:rsidR="00545EC7" w:rsidRPr="00552A43" w:rsidRDefault="00545EC7" w:rsidP="00545EC7">
      <w:pPr>
        <w:pStyle w:val="Heading1"/>
        <w:rPr>
          <w:sz w:val="32"/>
          <w:szCs w:val="32"/>
        </w:rPr>
      </w:pPr>
    </w:p>
    <w:p w14:paraId="5F3ABAE1" w14:textId="77777777" w:rsidR="00545EC7" w:rsidRPr="00552A43" w:rsidRDefault="00545EC7" w:rsidP="00545EC7">
      <w:pPr>
        <w:pStyle w:val="Heading1"/>
        <w:rPr>
          <w:sz w:val="32"/>
          <w:szCs w:val="32"/>
        </w:rPr>
      </w:pPr>
    </w:p>
    <w:p w14:paraId="6B202898" w14:textId="77777777" w:rsidR="00545EC7" w:rsidRPr="00552A43" w:rsidRDefault="00545EC7" w:rsidP="00545EC7">
      <w:pPr>
        <w:pStyle w:val="Heading1"/>
        <w:rPr>
          <w:sz w:val="32"/>
          <w:szCs w:val="32"/>
        </w:rPr>
      </w:pPr>
    </w:p>
    <w:p w14:paraId="4BC24DC6" w14:textId="77777777" w:rsidR="000E7778" w:rsidRPr="00552A43" w:rsidRDefault="000E7778" w:rsidP="000E7778">
      <w:pPr>
        <w:jc w:val="center"/>
        <w:rPr>
          <w:b/>
          <w:bCs/>
          <w:caps/>
          <w:sz w:val="52"/>
          <w:lang w:val="sk-SK"/>
        </w:rPr>
      </w:pPr>
      <w:r w:rsidRPr="00552A43">
        <w:rPr>
          <w:b/>
          <w:bCs/>
          <w:caps/>
          <w:sz w:val="52"/>
          <w:lang w:val="sk-SK"/>
        </w:rPr>
        <w:t>SÚŤAŽNÉ PODKLADY</w:t>
      </w:r>
    </w:p>
    <w:p w14:paraId="782E76D3" w14:textId="77777777" w:rsidR="000E7778" w:rsidRPr="00552A43" w:rsidRDefault="000E7778" w:rsidP="000E7778">
      <w:pPr>
        <w:pStyle w:val="Heading1"/>
        <w:rPr>
          <w:sz w:val="32"/>
          <w:szCs w:val="32"/>
        </w:rPr>
      </w:pPr>
    </w:p>
    <w:p w14:paraId="29916AF3" w14:textId="77777777" w:rsidR="000E7778" w:rsidRPr="00552A43" w:rsidRDefault="000E7778" w:rsidP="000E7778">
      <w:pPr>
        <w:pStyle w:val="Heading1"/>
        <w:rPr>
          <w:sz w:val="32"/>
          <w:szCs w:val="32"/>
        </w:rPr>
      </w:pPr>
      <w:r w:rsidRPr="00552A43">
        <w:rPr>
          <w:sz w:val="32"/>
          <w:szCs w:val="32"/>
        </w:rPr>
        <w:t xml:space="preserve">ZADÁVANIE PODLIMITNEJ ZÁKAZKY </w:t>
      </w:r>
    </w:p>
    <w:p w14:paraId="4AC0AE24" w14:textId="77777777" w:rsidR="00545EC7" w:rsidRPr="002F0926" w:rsidRDefault="000E7778" w:rsidP="000E7778">
      <w:pPr>
        <w:jc w:val="center"/>
        <w:rPr>
          <w:bCs/>
          <w:iCs/>
          <w:sz w:val="22"/>
          <w:szCs w:val="22"/>
          <w:lang w:val="sk-SK"/>
        </w:rPr>
      </w:pPr>
      <w:r w:rsidRPr="002F0926">
        <w:rPr>
          <w:bCs/>
          <w:iCs/>
          <w:sz w:val="22"/>
          <w:szCs w:val="22"/>
          <w:lang w:val="sk-SK"/>
        </w:rPr>
        <w:t>(</w:t>
      </w:r>
      <w:r w:rsidR="003C37D1" w:rsidRPr="002F0926">
        <w:rPr>
          <w:bCs/>
          <w:iCs/>
          <w:sz w:val="22"/>
          <w:szCs w:val="22"/>
          <w:lang w:val="sk-SK"/>
        </w:rPr>
        <w:t>TOVAR</w:t>
      </w:r>
      <w:r w:rsidRPr="002F0926">
        <w:rPr>
          <w:bCs/>
          <w:iCs/>
          <w:sz w:val="22"/>
          <w:szCs w:val="22"/>
          <w:lang w:val="sk-SK"/>
        </w:rPr>
        <w:t>)</w:t>
      </w:r>
    </w:p>
    <w:p w14:paraId="5CE567F4" w14:textId="77777777" w:rsidR="00545EC7" w:rsidRPr="002F0926" w:rsidRDefault="00545EC7" w:rsidP="00545EC7">
      <w:pPr>
        <w:pStyle w:val="Heading1"/>
        <w:jc w:val="left"/>
        <w:rPr>
          <w:sz w:val="28"/>
        </w:rPr>
      </w:pPr>
    </w:p>
    <w:p w14:paraId="67D1E36A" w14:textId="77777777" w:rsidR="00733C03" w:rsidRPr="002F0926" w:rsidRDefault="00733C03" w:rsidP="00545EC7">
      <w:pPr>
        <w:pStyle w:val="Heading2"/>
        <w:rPr>
          <w:caps/>
          <w:sz w:val="48"/>
          <w:szCs w:val="48"/>
        </w:rPr>
      </w:pPr>
      <w:r w:rsidRPr="002F0926">
        <w:rPr>
          <w:caps/>
          <w:sz w:val="48"/>
          <w:szCs w:val="48"/>
        </w:rPr>
        <w:t>(D)</w:t>
      </w:r>
    </w:p>
    <w:p w14:paraId="7A0E494C" w14:textId="77777777" w:rsidR="00545EC7" w:rsidRPr="002F0926" w:rsidRDefault="00545EC7" w:rsidP="00545EC7">
      <w:pPr>
        <w:pStyle w:val="Heading2"/>
        <w:rPr>
          <w:caps/>
          <w:sz w:val="48"/>
          <w:szCs w:val="48"/>
        </w:rPr>
      </w:pPr>
      <w:r w:rsidRPr="002F0926">
        <w:rPr>
          <w:caps/>
          <w:sz w:val="48"/>
          <w:szCs w:val="48"/>
        </w:rPr>
        <w:t>Obchodné podmienky</w:t>
      </w:r>
    </w:p>
    <w:p w14:paraId="111EE91D" w14:textId="77777777" w:rsidR="00545EC7" w:rsidRPr="002F0926" w:rsidRDefault="00545EC7" w:rsidP="00545EC7">
      <w:pPr>
        <w:rPr>
          <w:lang w:val="sk-SK"/>
        </w:rPr>
      </w:pPr>
    </w:p>
    <w:p w14:paraId="69E1C4CA" w14:textId="77777777" w:rsidR="00545EC7" w:rsidRPr="002F0926" w:rsidRDefault="00545EC7" w:rsidP="00545EC7">
      <w:pPr>
        <w:rPr>
          <w:lang w:val="sk-SK"/>
        </w:rPr>
      </w:pPr>
    </w:p>
    <w:p w14:paraId="15476F9F" w14:textId="77777777" w:rsidR="00545EC7" w:rsidRPr="002F0926" w:rsidRDefault="00545EC7" w:rsidP="00545EC7">
      <w:pPr>
        <w:pStyle w:val="BodyText3"/>
        <w:jc w:val="center"/>
        <w:rPr>
          <w:sz w:val="22"/>
          <w:szCs w:val="22"/>
        </w:rPr>
      </w:pPr>
      <w:r w:rsidRPr="002F0926">
        <w:rPr>
          <w:smallCaps/>
          <w:sz w:val="22"/>
          <w:szCs w:val="22"/>
        </w:rPr>
        <w:t>Predmet zákazky</w:t>
      </w:r>
      <w:r w:rsidRPr="002F0926">
        <w:rPr>
          <w:sz w:val="22"/>
          <w:szCs w:val="22"/>
        </w:rPr>
        <w:t>:</w:t>
      </w:r>
    </w:p>
    <w:p w14:paraId="7091F25D" w14:textId="77777777" w:rsidR="00DC4933" w:rsidRPr="00552A43" w:rsidRDefault="00963944" w:rsidP="000E7778">
      <w:pPr>
        <w:jc w:val="center"/>
        <w:rPr>
          <w:sz w:val="20"/>
          <w:szCs w:val="20"/>
          <w:lang w:val="sk-SK"/>
        </w:rPr>
      </w:pPr>
      <w:r w:rsidRPr="002F0926">
        <w:rPr>
          <w:b/>
          <w:sz w:val="32"/>
          <w:szCs w:val="32"/>
          <w:lang w:val="sk-SK"/>
        </w:rPr>
        <w:t>Linka na spracovanie kopaného riečneho kameniva</w:t>
      </w:r>
      <w:r w:rsidR="000E7778" w:rsidRPr="00552A43">
        <w:rPr>
          <w:sz w:val="20"/>
          <w:szCs w:val="20"/>
          <w:lang w:val="sk-SK"/>
        </w:rPr>
        <w:t xml:space="preserve"> </w:t>
      </w:r>
      <w:r w:rsidR="00545EC7" w:rsidRPr="00552A43">
        <w:rPr>
          <w:sz w:val="20"/>
          <w:szCs w:val="20"/>
          <w:lang w:val="sk-SK"/>
        </w:rPr>
        <w:br w:type="page"/>
      </w:r>
    </w:p>
    <w:p w14:paraId="2A0BBE31" w14:textId="77777777" w:rsidR="00AF73CD" w:rsidRPr="00552A43" w:rsidRDefault="00AF73CD" w:rsidP="00AF73CD">
      <w:pPr>
        <w:pStyle w:val="BodyText"/>
        <w:jc w:val="both"/>
        <w:rPr>
          <w:sz w:val="20"/>
          <w:szCs w:val="20"/>
          <w:lang w:val="sk-SK"/>
        </w:rPr>
      </w:pPr>
    </w:p>
    <w:p w14:paraId="1F8C2090" w14:textId="77777777" w:rsidR="00AF73CD" w:rsidRPr="00552A43" w:rsidRDefault="00AF73CD" w:rsidP="00AF73CD">
      <w:pPr>
        <w:pStyle w:val="BodyText"/>
        <w:jc w:val="both"/>
        <w:rPr>
          <w:sz w:val="20"/>
          <w:szCs w:val="20"/>
          <w:lang w:val="sk-SK"/>
        </w:rPr>
      </w:pPr>
    </w:p>
    <w:p w14:paraId="5DCA0815" w14:textId="77777777" w:rsidR="00AF73CD" w:rsidRPr="00552A43" w:rsidRDefault="00AF73CD" w:rsidP="00AF73CD">
      <w:pPr>
        <w:pStyle w:val="BodyText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Obsah súťažných podkladov (kapitola D. obchodné pod</w:t>
      </w:r>
      <w:r w:rsidR="00B642B9" w:rsidRPr="00552A43">
        <w:rPr>
          <w:sz w:val="20"/>
          <w:szCs w:val="20"/>
          <w:lang w:val="sk-SK"/>
        </w:rPr>
        <w:t>mienky) o ktorých v zmysle § 42 zákona č. 343/2015</w:t>
      </w:r>
      <w:r w:rsidRPr="00552A43">
        <w:rPr>
          <w:sz w:val="20"/>
          <w:szCs w:val="20"/>
          <w:lang w:val="sk-SK"/>
        </w:rPr>
        <w:t xml:space="preserve"> Z.z. o verejnom obstarávaní a o zmene a doplnení niektorých zákonov verejný obstarávateľ vyhlasuje, že budú súčasťou </w:t>
      </w:r>
      <w:r w:rsidR="003C37D1" w:rsidRPr="00552A43">
        <w:rPr>
          <w:sz w:val="20"/>
          <w:szCs w:val="20"/>
          <w:lang w:val="sk-SK"/>
        </w:rPr>
        <w:t>kúpnej zmluvy uzatvorenej podľa § 409 a nasl. zákona č. 513/1991 Zb. Obchodného zákonníka</w:t>
      </w:r>
      <w:r w:rsidR="000F6390" w:rsidRPr="00552A43">
        <w:rPr>
          <w:sz w:val="20"/>
          <w:szCs w:val="20"/>
          <w:lang w:val="sk-SK"/>
        </w:rPr>
        <w:t xml:space="preserve">, nie je prípustné meniť. </w:t>
      </w:r>
    </w:p>
    <w:p w14:paraId="2AA4EA51" w14:textId="77777777" w:rsidR="00C61706" w:rsidRPr="00552A43" w:rsidRDefault="00C61706" w:rsidP="00AF73CD">
      <w:pPr>
        <w:pStyle w:val="BodyText"/>
        <w:jc w:val="both"/>
        <w:rPr>
          <w:sz w:val="20"/>
          <w:szCs w:val="20"/>
          <w:lang w:val="sk-SK"/>
        </w:rPr>
      </w:pPr>
    </w:p>
    <w:p w14:paraId="13BDF35B" w14:textId="77777777" w:rsidR="00AF73CD" w:rsidRPr="00552A43" w:rsidRDefault="00AF73CD" w:rsidP="00AF73CD">
      <w:pPr>
        <w:pStyle w:val="BodyText"/>
        <w:jc w:val="both"/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 xml:space="preserve">Pri predkladaní obchodných podmienok v časti ponuky „OSTATNÉ“ uchádzač </w:t>
      </w:r>
      <w:r w:rsidR="00240E75" w:rsidRPr="00552A43">
        <w:rPr>
          <w:b/>
          <w:sz w:val="20"/>
          <w:szCs w:val="20"/>
          <w:lang w:val="sk-SK"/>
        </w:rPr>
        <w:t>článok 2 bod 2.1</w:t>
      </w:r>
      <w:r w:rsidRPr="00552A43">
        <w:rPr>
          <w:b/>
          <w:sz w:val="20"/>
          <w:szCs w:val="20"/>
          <w:lang w:val="sk-SK"/>
        </w:rPr>
        <w:t xml:space="preserve"> </w:t>
      </w:r>
      <w:r w:rsidR="00387A86" w:rsidRPr="00552A43">
        <w:rPr>
          <w:b/>
          <w:sz w:val="20"/>
          <w:szCs w:val="20"/>
          <w:lang w:val="sk-SK"/>
        </w:rPr>
        <w:t>NEVYPLŇUJE</w:t>
      </w:r>
      <w:r w:rsidRPr="00552A43">
        <w:rPr>
          <w:b/>
          <w:sz w:val="20"/>
          <w:szCs w:val="20"/>
          <w:lang w:val="sk-SK"/>
        </w:rPr>
        <w:t>.</w:t>
      </w:r>
    </w:p>
    <w:p w14:paraId="792D99EF" w14:textId="77777777" w:rsidR="00AF73CD" w:rsidRPr="00552A43" w:rsidRDefault="00AF73CD" w:rsidP="00AF73CD">
      <w:pPr>
        <w:pStyle w:val="BodyText"/>
        <w:jc w:val="both"/>
        <w:rPr>
          <w:sz w:val="20"/>
          <w:szCs w:val="20"/>
          <w:lang w:val="sk-SK"/>
        </w:rPr>
      </w:pPr>
    </w:p>
    <w:p w14:paraId="657768A6" w14:textId="77777777" w:rsidR="00AF73CD" w:rsidRPr="00552A43" w:rsidRDefault="000F6390" w:rsidP="00AF73CD">
      <w:pPr>
        <w:pStyle w:val="BodyText"/>
        <w:jc w:val="both"/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 xml:space="preserve"> </w:t>
      </w:r>
    </w:p>
    <w:p w14:paraId="30F687D7" w14:textId="77777777" w:rsidR="00AF73CD" w:rsidRPr="00552A43" w:rsidRDefault="00AF73CD" w:rsidP="00AF73CD">
      <w:pPr>
        <w:rPr>
          <w:sz w:val="20"/>
          <w:szCs w:val="20"/>
          <w:lang w:val="sk-SK"/>
        </w:rPr>
      </w:pPr>
    </w:p>
    <w:p w14:paraId="7CC60D48" w14:textId="77777777" w:rsidR="000F6390" w:rsidRPr="00552A43" w:rsidRDefault="000F6390">
      <w:pPr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br w:type="page"/>
      </w:r>
    </w:p>
    <w:p w14:paraId="54F87C9D" w14:textId="77777777" w:rsidR="0039549E" w:rsidRPr="00552A43" w:rsidRDefault="0039549E" w:rsidP="0039549E">
      <w:pPr>
        <w:pStyle w:val="NoSpacing"/>
        <w:spacing w:line="276" w:lineRule="auto"/>
        <w:jc w:val="center"/>
        <w:rPr>
          <w:rStyle w:val="Strong"/>
          <w:lang w:eastAsia="cs-CZ"/>
        </w:rPr>
      </w:pPr>
    </w:p>
    <w:p w14:paraId="5BD17DCE" w14:textId="77777777" w:rsidR="0039549E" w:rsidRPr="00552A43" w:rsidRDefault="004D5660" w:rsidP="0039549E">
      <w:pPr>
        <w:pStyle w:val="NoSpacing"/>
        <w:spacing w:line="276" w:lineRule="auto"/>
        <w:jc w:val="center"/>
        <w:rPr>
          <w:rStyle w:val="Strong"/>
        </w:rPr>
      </w:pPr>
      <w:r w:rsidRPr="00552A43">
        <w:rPr>
          <w:rStyle w:val="Strong"/>
          <w:sz w:val="28"/>
          <w:szCs w:val="28"/>
        </w:rPr>
        <w:t xml:space="preserve"> </w:t>
      </w:r>
      <w:r w:rsidR="003C37D1" w:rsidRPr="00552A43">
        <w:rPr>
          <w:rStyle w:val="Strong"/>
          <w:sz w:val="28"/>
          <w:szCs w:val="28"/>
        </w:rPr>
        <w:t>KÚPNA ZMLUVA</w:t>
      </w:r>
      <w:r w:rsidR="00DA7000" w:rsidRPr="00552A43">
        <w:rPr>
          <w:rStyle w:val="Strong"/>
          <w:sz w:val="28"/>
          <w:szCs w:val="28"/>
        </w:rPr>
        <w:t xml:space="preserve"> – PRÍLOHA SÚŤAŽNÝCH PODKLADOV</w:t>
      </w:r>
    </w:p>
    <w:p w14:paraId="0ED441D3" w14:textId="77777777" w:rsidR="00380DD9" w:rsidRPr="00552A43" w:rsidRDefault="00380DD9">
      <w:pPr>
        <w:rPr>
          <w:sz w:val="20"/>
          <w:szCs w:val="20"/>
          <w:lang w:val="sk-SK"/>
        </w:rPr>
      </w:pPr>
    </w:p>
    <w:p w14:paraId="7FEDE409" w14:textId="77777777" w:rsidR="00380DD9" w:rsidRPr="00552A43" w:rsidRDefault="00380DD9">
      <w:pPr>
        <w:rPr>
          <w:sz w:val="20"/>
          <w:szCs w:val="20"/>
          <w:lang w:val="sk-SK"/>
        </w:rPr>
      </w:pPr>
    </w:p>
    <w:p w14:paraId="645229CC" w14:textId="77777777" w:rsidR="00380DD9" w:rsidRPr="00552A43" w:rsidRDefault="00380DD9">
      <w:pPr>
        <w:rPr>
          <w:sz w:val="20"/>
          <w:szCs w:val="20"/>
          <w:lang w:val="sk-SK"/>
        </w:rPr>
      </w:pPr>
    </w:p>
    <w:p w14:paraId="3F1A731E" w14:textId="77777777" w:rsidR="00380DD9" w:rsidRPr="00552A43" w:rsidRDefault="00380DD9">
      <w:pPr>
        <w:rPr>
          <w:sz w:val="20"/>
          <w:szCs w:val="20"/>
          <w:lang w:val="sk-SK"/>
        </w:rPr>
      </w:pPr>
    </w:p>
    <w:p w14:paraId="74BF10F9" w14:textId="77777777" w:rsidR="00380DD9" w:rsidRPr="00552A43" w:rsidRDefault="00380DD9">
      <w:pPr>
        <w:rPr>
          <w:sz w:val="20"/>
          <w:szCs w:val="20"/>
          <w:lang w:val="sk-SK"/>
        </w:rPr>
      </w:pPr>
    </w:p>
    <w:p w14:paraId="60FB20CF" w14:textId="77777777" w:rsidR="00380DD9" w:rsidRPr="00552A43" w:rsidRDefault="00380DD9">
      <w:pPr>
        <w:rPr>
          <w:sz w:val="20"/>
          <w:szCs w:val="20"/>
          <w:lang w:val="sk-SK"/>
        </w:rPr>
      </w:pPr>
    </w:p>
    <w:p w14:paraId="1D2684E3" w14:textId="77777777" w:rsidR="00380DD9" w:rsidRPr="00552A43" w:rsidRDefault="00380DD9">
      <w:pPr>
        <w:rPr>
          <w:sz w:val="20"/>
          <w:szCs w:val="20"/>
          <w:lang w:val="sk-SK"/>
        </w:rPr>
      </w:pPr>
    </w:p>
    <w:p w14:paraId="69C4AA37" w14:textId="77777777" w:rsidR="00380DD9" w:rsidRPr="00552A43" w:rsidRDefault="00380DD9">
      <w:pPr>
        <w:rPr>
          <w:sz w:val="20"/>
          <w:szCs w:val="20"/>
          <w:lang w:val="sk-SK"/>
        </w:rPr>
      </w:pPr>
    </w:p>
    <w:p w14:paraId="38C2F133" w14:textId="77777777" w:rsidR="00380DD9" w:rsidRPr="00552A43" w:rsidRDefault="00380DD9">
      <w:pPr>
        <w:rPr>
          <w:sz w:val="20"/>
          <w:szCs w:val="20"/>
          <w:lang w:val="sk-SK"/>
        </w:rPr>
      </w:pPr>
    </w:p>
    <w:p w14:paraId="29ABF69D" w14:textId="77777777" w:rsidR="00380DD9" w:rsidRPr="00552A43" w:rsidRDefault="00380DD9">
      <w:pPr>
        <w:rPr>
          <w:sz w:val="20"/>
          <w:szCs w:val="20"/>
          <w:lang w:val="sk-SK"/>
        </w:rPr>
      </w:pPr>
    </w:p>
    <w:p w14:paraId="4520AAA5" w14:textId="77777777" w:rsidR="00380DD9" w:rsidRPr="00552A43" w:rsidRDefault="00380DD9">
      <w:pPr>
        <w:rPr>
          <w:sz w:val="20"/>
          <w:szCs w:val="20"/>
          <w:lang w:val="sk-SK"/>
        </w:rPr>
      </w:pPr>
    </w:p>
    <w:p w14:paraId="113F4BF8" w14:textId="77777777" w:rsidR="00380DD9" w:rsidRPr="00552A43" w:rsidRDefault="00380DD9">
      <w:pPr>
        <w:rPr>
          <w:sz w:val="20"/>
          <w:szCs w:val="20"/>
          <w:lang w:val="sk-SK"/>
        </w:rPr>
      </w:pPr>
    </w:p>
    <w:p w14:paraId="44521C45" w14:textId="77777777" w:rsidR="00380DD9" w:rsidRPr="00552A43" w:rsidRDefault="00380DD9">
      <w:pPr>
        <w:rPr>
          <w:sz w:val="20"/>
          <w:szCs w:val="20"/>
          <w:lang w:val="sk-SK"/>
        </w:rPr>
      </w:pPr>
    </w:p>
    <w:p w14:paraId="1D135F3B" w14:textId="77777777" w:rsidR="00380DD9" w:rsidRPr="00552A43" w:rsidRDefault="00380DD9">
      <w:pPr>
        <w:rPr>
          <w:sz w:val="20"/>
          <w:szCs w:val="20"/>
          <w:lang w:val="sk-SK"/>
        </w:rPr>
      </w:pPr>
    </w:p>
    <w:p w14:paraId="0B391DF3" w14:textId="77777777" w:rsidR="00380DD9" w:rsidRPr="00552A43" w:rsidRDefault="00380DD9">
      <w:pPr>
        <w:rPr>
          <w:sz w:val="20"/>
          <w:szCs w:val="20"/>
          <w:lang w:val="sk-SK"/>
        </w:rPr>
      </w:pPr>
    </w:p>
    <w:p w14:paraId="293E99A4" w14:textId="77777777" w:rsidR="00380DD9" w:rsidRPr="00552A43" w:rsidRDefault="00380DD9">
      <w:pPr>
        <w:rPr>
          <w:sz w:val="20"/>
          <w:szCs w:val="20"/>
          <w:lang w:val="sk-SK"/>
        </w:rPr>
      </w:pPr>
    </w:p>
    <w:p w14:paraId="6199026A" w14:textId="77777777" w:rsidR="00380DD9" w:rsidRPr="00552A43" w:rsidRDefault="00380DD9">
      <w:pPr>
        <w:rPr>
          <w:sz w:val="20"/>
          <w:szCs w:val="20"/>
          <w:lang w:val="sk-SK"/>
        </w:rPr>
      </w:pPr>
    </w:p>
    <w:p w14:paraId="45FE948B" w14:textId="77777777" w:rsidR="00380DD9" w:rsidRPr="00552A43" w:rsidRDefault="00380DD9">
      <w:pPr>
        <w:rPr>
          <w:sz w:val="20"/>
          <w:szCs w:val="20"/>
          <w:lang w:val="sk-SK"/>
        </w:rPr>
      </w:pPr>
    </w:p>
    <w:p w14:paraId="529571E2" w14:textId="77777777" w:rsidR="00380DD9" w:rsidRPr="00552A43" w:rsidRDefault="00380DD9">
      <w:pPr>
        <w:rPr>
          <w:sz w:val="20"/>
          <w:szCs w:val="20"/>
          <w:lang w:val="sk-SK"/>
        </w:rPr>
      </w:pPr>
    </w:p>
    <w:p w14:paraId="4A3EDFB1" w14:textId="77777777" w:rsidR="00380DD9" w:rsidRPr="00552A43" w:rsidRDefault="00380DD9">
      <w:pPr>
        <w:rPr>
          <w:sz w:val="20"/>
          <w:szCs w:val="20"/>
          <w:lang w:val="sk-SK"/>
        </w:rPr>
      </w:pPr>
    </w:p>
    <w:p w14:paraId="6918550D" w14:textId="77777777" w:rsidR="00380DD9" w:rsidRPr="00552A43" w:rsidRDefault="00380DD9">
      <w:pPr>
        <w:rPr>
          <w:sz w:val="20"/>
          <w:szCs w:val="20"/>
          <w:lang w:val="sk-SK"/>
        </w:rPr>
      </w:pPr>
    </w:p>
    <w:p w14:paraId="6583C610" w14:textId="77777777" w:rsidR="00380DD9" w:rsidRPr="00552A43" w:rsidRDefault="00380DD9">
      <w:pPr>
        <w:rPr>
          <w:sz w:val="20"/>
          <w:szCs w:val="20"/>
          <w:lang w:val="sk-SK"/>
        </w:rPr>
      </w:pPr>
    </w:p>
    <w:p w14:paraId="0B5234B3" w14:textId="77777777" w:rsidR="00380DD9" w:rsidRPr="00552A43" w:rsidRDefault="00380DD9">
      <w:pPr>
        <w:rPr>
          <w:sz w:val="20"/>
          <w:szCs w:val="20"/>
          <w:lang w:val="sk-SK"/>
        </w:rPr>
      </w:pPr>
    </w:p>
    <w:p w14:paraId="6BBC652E" w14:textId="77777777" w:rsidR="00380DD9" w:rsidRPr="00552A43" w:rsidRDefault="00380DD9">
      <w:pPr>
        <w:rPr>
          <w:sz w:val="20"/>
          <w:szCs w:val="20"/>
          <w:lang w:val="sk-SK"/>
        </w:rPr>
      </w:pPr>
    </w:p>
    <w:p w14:paraId="358291B8" w14:textId="77777777" w:rsidR="00380DD9" w:rsidRPr="00552A43" w:rsidRDefault="00380DD9">
      <w:pPr>
        <w:rPr>
          <w:sz w:val="20"/>
          <w:szCs w:val="20"/>
          <w:lang w:val="sk-SK"/>
        </w:rPr>
      </w:pPr>
    </w:p>
    <w:p w14:paraId="6D1D0AFF" w14:textId="77777777" w:rsidR="00380DD9" w:rsidRPr="00552A43" w:rsidRDefault="00380DD9">
      <w:pPr>
        <w:rPr>
          <w:sz w:val="20"/>
          <w:szCs w:val="20"/>
          <w:lang w:val="sk-SK"/>
        </w:rPr>
      </w:pPr>
    </w:p>
    <w:p w14:paraId="0E3BB999" w14:textId="77777777" w:rsidR="00380DD9" w:rsidRPr="00552A43" w:rsidRDefault="00380DD9">
      <w:pPr>
        <w:rPr>
          <w:sz w:val="20"/>
          <w:szCs w:val="20"/>
          <w:lang w:val="sk-SK"/>
        </w:rPr>
      </w:pPr>
    </w:p>
    <w:p w14:paraId="244BD7DC" w14:textId="77777777" w:rsidR="00AF73CD" w:rsidRPr="00552A43" w:rsidRDefault="00AF73CD" w:rsidP="00EF1D69">
      <w:pPr>
        <w:ind w:left="5672"/>
        <w:rPr>
          <w:sz w:val="20"/>
          <w:szCs w:val="20"/>
          <w:lang w:val="sk-SK"/>
        </w:rPr>
        <w:sectPr w:rsidR="00AF73CD" w:rsidRPr="00552A43">
          <w:type w:val="oddPage"/>
          <w:pgSz w:w="11906" w:h="16838" w:code="9"/>
          <w:pgMar w:top="1701" w:right="851" w:bottom="1418" w:left="1418" w:header="567" w:footer="885" w:gutter="0"/>
          <w:cols w:space="708"/>
          <w:docGrid w:linePitch="360"/>
        </w:sectPr>
      </w:pPr>
    </w:p>
    <w:p w14:paraId="0CA4CC05" w14:textId="77777777" w:rsidR="00545EC7" w:rsidRPr="00552A43" w:rsidRDefault="00545EC7" w:rsidP="00DC4933">
      <w:pPr>
        <w:rPr>
          <w:sz w:val="20"/>
          <w:szCs w:val="20"/>
          <w:lang w:val="sk-SK"/>
        </w:rPr>
      </w:pPr>
    </w:p>
    <w:p w14:paraId="29339F07" w14:textId="77777777" w:rsidR="00545EC7" w:rsidRPr="00552A43" w:rsidRDefault="00545EC7" w:rsidP="00545EC7">
      <w:pPr>
        <w:pStyle w:val="Heading1"/>
        <w:rPr>
          <w:sz w:val="32"/>
          <w:szCs w:val="32"/>
        </w:rPr>
      </w:pPr>
    </w:p>
    <w:p w14:paraId="3C68A6C3" w14:textId="77777777" w:rsidR="00545EC7" w:rsidRPr="00552A43" w:rsidRDefault="00545EC7" w:rsidP="00545EC7">
      <w:pPr>
        <w:pStyle w:val="Heading1"/>
        <w:rPr>
          <w:sz w:val="32"/>
          <w:szCs w:val="32"/>
        </w:rPr>
      </w:pPr>
    </w:p>
    <w:p w14:paraId="15D24ACD" w14:textId="77777777" w:rsidR="00545EC7" w:rsidRPr="00552A43" w:rsidRDefault="00545EC7" w:rsidP="00545EC7">
      <w:pPr>
        <w:pStyle w:val="Heading1"/>
        <w:rPr>
          <w:sz w:val="32"/>
          <w:szCs w:val="32"/>
        </w:rPr>
      </w:pPr>
    </w:p>
    <w:p w14:paraId="3F8C6AA5" w14:textId="77777777" w:rsidR="00545EC7" w:rsidRPr="00552A43" w:rsidRDefault="00545EC7" w:rsidP="00545EC7">
      <w:pPr>
        <w:pStyle w:val="Heading1"/>
        <w:rPr>
          <w:sz w:val="32"/>
          <w:szCs w:val="32"/>
        </w:rPr>
      </w:pPr>
    </w:p>
    <w:p w14:paraId="08E4236C" w14:textId="77777777" w:rsidR="00545EC7" w:rsidRPr="00552A43" w:rsidRDefault="00545EC7" w:rsidP="00545EC7">
      <w:pPr>
        <w:pStyle w:val="Heading1"/>
        <w:rPr>
          <w:sz w:val="32"/>
          <w:szCs w:val="32"/>
        </w:rPr>
      </w:pPr>
    </w:p>
    <w:p w14:paraId="332F93CB" w14:textId="77777777" w:rsidR="00545EC7" w:rsidRPr="00552A43" w:rsidRDefault="00545EC7" w:rsidP="00545EC7">
      <w:pPr>
        <w:pStyle w:val="Heading1"/>
        <w:rPr>
          <w:sz w:val="32"/>
          <w:szCs w:val="32"/>
        </w:rPr>
      </w:pPr>
    </w:p>
    <w:p w14:paraId="43459702" w14:textId="77777777" w:rsidR="00545EC7" w:rsidRPr="00552A43" w:rsidRDefault="00545EC7" w:rsidP="00545EC7">
      <w:pPr>
        <w:pStyle w:val="Heading1"/>
        <w:rPr>
          <w:sz w:val="32"/>
          <w:szCs w:val="32"/>
        </w:rPr>
      </w:pPr>
    </w:p>
    <w:p w14:paraId="5FBEED69" w14:textId="77777777" w:rsidR="00545EC7" w:rsidRPr="00552A43" w:rsidRDefault="00545EC7" w:rsidP="00545EC7">
      <w:pPr>
        <w:pStyle w:val="Heading1"/>
        <w:rPr>
          <w:sz w:val="32"/>
          <w:szCs w:val="32"/>
        </w:rPr>
      </w:pPr>
    </w:p>
    <w:p w14:paraId="3AA6AC23" w14:textId="77777777" w:rsidR="00545EC7" w:rsidRPr="00552A43" w:rsidRDefault="00545EC7" w:rsidP="00545EC7">
      <w:pPr>
        <w:pStyle w:val="Heading1"/>
        <w:rPr>
          <w:sz w:val="32"/>
          <w:szCs w:val="32"/>
        </w:rPr>
      </w:pPr>
    </w:p>
    <w:p w14:paraId="27269023" w14:textId="77777777" w:rsidR="00944766" w:rsidRPr="00552A43" w:rsidRDefault="00944766" w:rsidP="00944766">
      <w:pPr>
        <w:jc w:val="center"/>
        <w:rPr>
          <w:b/>
          <w:bCs/>
          <w:caps/>
          <w:sz w:val="52"/>
          <w:lang w:val="sk-SK"/>
        </w:rPr>
      </w:pPr>
      <w:r w:rsidRPr="00552A43">
        <w:rPr>
          <w:b/>
          <w:bCs/>
          <w:caps/>
          <w:sz w:val="52"/>
          <w:lang w:val="sk-SK"/>
        </w:rPr>
        <w:t>SÚŤAŽNÉ PODKLADY</w:t>
      </w:r>
    </w:p>
    <w:p w14:paraId="0D7444E4" w14:textId="77777777" w:rsidR="00944766" w:rsidRPr="00552A43" w:rsidRDefault="00944766" w:rsidP="00944766">
      <w:pPr>
        <w:pStyle w:val="Heading1"/>
        <w:rPr>
          <w:sz w:val="32"/>
          <w:szCs w:val="32"/>
        </w:rPr>
      </w:pPr>
    </w:p>
    <w:p w14:paraId="40839ED1" w14:textId="77777777" w:rsidR="00944766" w:rsidRPr="00552A43" w:rsidRDefault="00944766" w:rsidP="00944766">
      <w:pPr>
        <w:pStyle w:val="Heading1"/>
        <w:rPr>
          <w:sz w:val="32"/>
          <w:szCs w:val="32"/>
        </w:rPr>
      </w:pPr>
      <w:r w:rsidRPr="00552A43">
        <w:rPr>
          <w:sz w:val="32"/>
          <w:szCs w:val="32"/>
        </w:rPr>
        <w:t xml:space="preserve">ZADÁVANIE PODLIMITNEJ ZÁKAZKY </w:t>
      </w:r>
    </w:p>
    <w:p w14:paraId="1470966A" w14:textId="77777777" w:rsidR="00545EC7" w:rsidRPr="002F0926" w:rsidRDefault="00944766" w:rsidP="00944766">
      <w:pPr>
        <w:jc w:val="center"/>
        <w:rPr>
          <w:bCs/>
          <w:iCs/>
          <w:sz w:val="22"/>
          <w:szCs w:val="22"/>
          <w:lang w:val="sk-SK"/>
        </w:rPr>
      </w:pPr>
      <w:r w:rsidRPr="002F0926">
        <w:rPr>
          <w:bCs/>
          <w:iCs/>
          <w:sz w:val="22"/>
          <w:szCs w:val="22"/>
          <w:lang w:val="sk-SK"/>
        </w:rPr>
        <w:t>(</w:t>
      </w:r>
      <w:r w:rsidR="003C37D1" w:rsidRPr="002F0926">
        <w:rPr>
          <w:bCs/>
          <w:iCs/>
          <w:sz w:val="22"/>
          <w:szCs w:val="22"/>
          <w:lang w:val="sk-SK"/>
        </w:rPr>
        <w:t>TOVAR</w:t>
      </w:r>
      <w:r w:rsidRPr="002F0926">
        <w:rPr>
          <w:bCs/>
          <w:iCs/>
          <w:sz w:val="22"/>
          <w:szCs w:val="22"/>
          <w:lang w:val="sk-SK"/>
        </w:rPr>
        <w:t>)</w:t>
      </w:r>
    </w:p>
    <w:p w14:paraId="3E4715DB" w14:textId="77777777" w:rsidR="00545EC7" w:rsidRPr="002F0926" w:rsidRDefault="00545EC7" w:rsidP="00545EC7">
      <w:pPr>
        <w:pStyle w:val="Heading1"/>
        <w:jc w:val="left"/>
        <w:rPr>
          <w:sz w:val="28"/>
        </w:rPr>
      </w:pPr>
    </w:p>
    <w:p w14:paraId="481E58FC" w14:textId="77777777" w:rsidR="00733C03" w:rsidRPr="002F0926" w:rsidRDefault="00733C03" w:rsidP="00545EC7">
      <w:pPr>
        <w:pStyle w:val="Heading2"/>
        <w:rPr>
          <w:caps/>
          <w:sz w:val="48"/>
          <w:szCs w:val="48"/>
        </w:rPr>
      </w:pPr>
      <w:r w:rsidRPr="002F0926">
        <w:rPr>
          <w:caps/>
          <w:sz w:val="48"/>
          <w:szCs w:val="48"/>
        </w:rPr>
        <w:t>(E)</w:t>
      </w:r>
    </w:p>
    <w:p w14:paraId="4F48A100" w14:textId="77777777" w:rsidR="00545EC7" w:rsidRPr="002F0926" w:rsidRDefault="00545EC7" w:rsidP="00545EC7">
      <w:pPr>
        <w:pStyle w:val="Heading2"/>
        <w:rPr>
          <w:caps/>
          <w:sz w:val="48"/>
          <w:szCs w:val="48"/>
        </w:rPr>
      </w:pPr>
      <w:r w:rsidRPr="002F0926">
        <w:rPr>
          <w:caps/>
          <w:sz w:val="48"/>
          <w:szCs w:val="48"/>
        </w:rPr>
        <w:t>Podmienky účasti</w:t>
      </w:r>
    </w:p>
    <w:p w14:paraId="30555498" w14:textId="77777777" w:rsidR="00545EC7" w:rsidRPr="002F0926" w:rsidRDefault="00545EC7" w:rsidP="00545EC7">
      <w:pPr>
        <w:rPr>
          <w:lang w:val="sk-SK"/>
        </w:rPr>
      </w:pPr>
    </w:p>
    <w:p w14:paraId="549B0BA8" w14:textId="77777777" w:rsidR="00545EC7" w:rsidRPr="002F0926" w:rsidRDefault="00545EC7" w:rsidP="00545EC7">
      <w:pPr>
        <w:rPr>
          <w:lang w:val="sk-SK"/>
        </w:rPr>
      </w:pPr>
    </w:p>
    <w:p w14:paraId="5B1B0DF6" w14:textId="77777777" w:rsidR="00944766" w:rsidRPr="002F0926" w:rsidRDefault="00944766" w:rsidP="00944766">
      <w:pPr>
        <w:pStyle w:val="BodyText3"/>
        <w:jc w:val="center"/>
        <w:rPr>
          <w:sz w:val="22"/>
          <w:szCs w:val="22"/>
        </w:rPr>
      </w:pPr>
      <w:r w:rsidRPr="002F0926">
        <w:rPr>
          <w:smallCaps/>
          <w:sz w:val="22"/>
          <w:szCs w:val="22"/>
        </w:rPr>
        <w:t>Predmet zákazky</w:t>
      </w:r>
      <w:r w:rsidRPr="002F0926">
        <w:rPr>
          <w:sz w:val="22"/>
          <w:szCs w:val="22"/>
        </w:rPr>
        <w:t>:</w:t>
      </w:r>
    </w:p>
    <w:p w14:paraId="37F37FB8" w14:textId="77777777" w:rsidR="00175575" w:rsidRPr="00552A43" w:rsidRDefault="00963944" w:rsidP="00944766">
      <w:pPr>
        <w:jc w:val="center"/>
        <w:outlineLvl w:val="0"/>
        <w:rPr>
          <w:b/>
          <w:sz w:val="32"/>
          <w:szCs w:val="32"/>
          <w:lang w:val="sk-SK"/>
        </w:rPr>
      </w:pPr>
      <w:r w:rsidRPr="002F0926">
        <w:rPr>
          <w:b/>
          <w:sz w:val="32"/>
          <w:szCs w:val="32"/>
          <w:lang w:val="sk-SK"/>
        </w:rPr>
        <w:t>Linka na spracovanie kopaného riečneho kameniva</w:t>
      </w:r>
    </w:p>
    <w:p w14:paraId="13777829" w14:textId="77777777" w:rsidR="00545EC7" w:rsidRPr="00552A43" w:rsidRDefault="00545EC7" w:rsidP="00545EC7">
      <w:pPr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br w:type="page"/>
      </w:r>
    </w:p>
    <w:p w14:paraId="694966DA" w14:textId="77777777" w:rsidR="00545EC7" w:rsidRPr="00552A43" w:rsidRDefault="00545EC7" w:rsidP="00545EC7">
      <w:pPr>
        <w:pStyle w:val="BodyText"/>
        <w:jc w:val="both"/>
        <w:rPr>
          <w:sz w:val="20"/>
          <w:szCs w:val="20"/>
          <w:lang w:val="sk-SK"/>
        </w:rPr>
      </w:pPr>
    </w:p>
    <w:p w14:paraId="3FFBAE9C" w14:textId="77777777" w:rsidR="00545EC7" w:rsidRPr="00552A43" w:rsidRDefault="00545EC7" w:rsidP="00545EC7">
      <w:pPr>
        <w:pStyle w:val="BodyText"/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Uchádzač musí spĺňať nasledovné podmienky účasti vo verejnom obstarávaní:</w:t>
      </w:r>
    </w:p>
    <w:p w14:paraId="3566625A" w14:textId="77777777" w:rsidR="00545EC7" w:rsidRPr="00552A43" w:rsidRDefault="00545EC7" w:rsidP="00545EC7">
      <w:pPr>
        <w:pStyle w:val="BodyText"/>
        <w:jc w:val="both"/>
        <w:rPr>
          <w:sz w:val="20"/>
          <w:szCs w:val="20"/>
          <w:lang w:val="sk-SK"/>
        </w:rPr>
      </w:pPr>
    </w:p>
    <w:p w14:paraId="33D7DBB5" w14:textId="77777777" w:rsidR="00545EC7" w:rsidRPr="00552A43" w:rsidRDefault="00545EC7" w:rsidP="002C155D">
      <w:pPr>
        <w:pStyle w:val="BodyText"/>
        <w:numPr>
          <w:ilvl w:val="0"/>
          <w:numId w:val="4"/>
        </w:numPr>
        <w:jc w:val="both"/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>Podmienky účasti týkajúce sa osobného postavenia</w:t>
      </w:r>
    </w:p>
    <w:p w14:paraId="7B146D64" w14:textId="77777777" w:rsidR="00733C03" w:rsidRPr="002F0926" w:rsidRDefault="003C37D1" w:rsidP="00C96C7B">
      <w:pPr>
        <w:pStyle w:val="BodyText"/>
        <w:ind w:left="360"/>
        <w:jc w:val="both"/>
        <w:rPr>
          <w:sz w:val="20"/>
          <w:szCs w:val="20"/>
          <w:lang w:val="sk-SK"/>
        </w:rPr>
      </w:pPr>
      <w:r w:rsidRPr="002F0926">
        <w:rPr>
          <w:sz w:val="20"/>
          <w:szCs w:val="20"/>
          <w:lang w:val="sk-SK"/>
        </w:rPr>
        <w:t>V zmysle Výzvy na predkladanie ponúk na predmet zákazky „</w:t>
      </w:r>
      <w:r w:rsidR="00963944" w:rsidRPr="002F0926">
        <w:rPr>
          <w:sz w:val="20"/>
          <w:szCs w:val="20"/>
          <w:lang w:val="sk-SK"/>
        </w:rPr>
        <w:t>Linka na spracovanie kopaného riečneho kameniva</w:t>
      </w:r>
      <w:r w:rsidRPr="002F0926">
        <w:rPr>
          <w:sz w:val="20"/>
          <w:szCs w:val="20"/>
          <w:lang w:val="sk-SK"/>
        </w:rPr>
        <w:t>“                ODDIEL III.1.1).</w:t>
      </w:r>
    </w:p>
    <w:p w14:paraId="59B58FD6" w14:textId="77777777" w:rsidR="00733C03" w:rsidRPr="002F0926" w:rsidRDefault="00733C03" w:rsidP="00733C03">
      <w:pPr>
        <w:pStyle w:val="BodyText"/>
        <w:ind w:left="360"/>
        <w:jc w:val="both"/>
        <w:rPr>
          <w:sz w:val="20"/>
          <w:szCs w:val="20"/>
          <w:lang w:val="sk-SK"/>
        </w:rPr>
      </w:pPr>
    </w:p>
    <w:p w14:paraId="255BDDFC" w14:textId="77777777" w:rsidR="00545EC7" w:rsidRPr="002F0926" w:rsidRDefault="00545EC7" w:rsidP="002C155D">
      <w:pPr>
        <w:pStyle w:val="BodyText"/>
        <w:numPr>
          <w:ilvl w:val="0"/>
          <w:numId w:val="4"/>
        </w:numPr>
        <w:jc w:val="both"/>
        <w:rPr>
          <w:b/>
          <w:sz w:val="20"/>
          <w:szCs w:val="20"/>
          <w:lang w:val="sk-SK"/>
        </w:rPr>
      </w:pPr>
      <w:r w:rsidRPr="002F0926">
        <w:rPr>
          <w:b/>
          <w:sz w:val="20"/>
          <w:szCs w:val="20"/>
          <w:lang w:val="sk-SK"/>
        </w:rPr>
        <w:t>Podmienky účasti týkajúce sa ekonomického a finančného postavenia</w:t>
      </w:r>
    </w:p>
    <w:p w14:paraId="505FCCD6" w14:textId="77777777" w:rsidR="00E202D1" w:rsidRPr="002F0926" w:rsidRDefault="003C37D1" w:rsidP="00E202D1">
      <w:pPr>
        <w:pStyle w:val="BodyText"/>
        <w:ind w:left="360"/>
        <w:jc w:val="both"/>
        <w:rPr>
          <w:sz w:val="20"/>
          <w:szCs w:val="20"/>
          <w:lang w:val="sk-SK"/>
        </w:rPr>
      </w:pPr>
      <w:r w:rsidRPr="002F0926">
        <w:rPr>
          <w:sz w:val="20"/>
          <w:szCs w:val="20"/>
          <w:lang w:val="sk-SK"/>
        </w:rPr>
        <w:t>V zmysle Výzvy na predkladanie ponúk na predmet zákazky „</w:t>
      </w:r>
      <w:r w:rsidR="00963944" w:rsidRPr="002F0926">
        <w:rPr>
          <w:sz w:val="20"/>
          <w:szCs w:val="20"/>
          <w:lang w:val="sk-SK"/>
        </w:rPr>
        <w:t>Linka na spracovanie kopaného riečneho kameniva</w:t>
      </w:r>
      <w:r w:rsidRPr="002F0926">
        <w:rPr>
          <w:sz w:val="20"/>
          <w:szCs w:val="20"/>
          <w:lang w:val="sk-SK"/>
        </w:rPr>
        <w:t>“                ODDIEL III.1.2).</w:t>
      </w:r>
    </w:p>
    <w:p w14:paraId="064201BE" w14:textId="77777777" w:rsidR="00733C03" w:rsidRPr="002F0926" w:rsidRDefault="00733C03" w:rsidP="00733C03">
      <w:pPr>
        <w:pStyle w:val="BodyText"/>
        <w:ind w:left="360"/>
        <w:jc w:val="both"/>
        <w:rPr>
          <w:sz w:val="20"/>
          <w:szCs w:val="20"/>
          <w:lang w:val="sk-SK"/>
        </w:rPr>
      </w:pPr>
    </w:p>
    <w:p w14:paraId="2D497AE4" w14:textId="77777777" w:rsidR="00545EC7" w:rsidRPr="002F0926" w:rsidRDefault="00545EC7" w:rsidP="002C155D">
      <w:pPr>
        <w:pStyle w:val="BodyText"/>
        <w:numPr>
          <w:ilvl w:val="0"/>
          <w:numId w:val="4"/>
        </w:numPr>
        <w:jc w:val="both"/>
        <w:rPr>
          <w:b/>
          <w:sz w:val="20"/>
          <w:szCs w:val="20"/>
          <w:lang w:val="sk-SK"/>
        </w:rPr>
      </w:pPr>
      <w:r w:rsidRPr="002F0926">
        <w:rPr>
          <w:b/>
          <w:sz w:val="20"/>
          <w:szCs w:val="20"/>
          <w:lang w:val="sk-SK"/>
        </w:rPr>
        <w:t>Podmienky účasti týkajúce sa technickej spôsobilosti</w:t>
      </w:r>
    </w:p>
    <w:p w14:paraId="76FC3E63" w14:textId="77777777" w:rsidR="00DC4933" w:rsidRPr="00552A43" w:rsidRDefault="003C37D1" w:rsidP="003C37D1">
      <w:pPr>
        <w:pStyle w:val="BodyText"/>
        <w:ind w:left="360"/>
        <w:jc w:val="both"/>
        <w:rPr>
          <w:sz w:val="20"/>
          <w:szCs w:val="20"/>
          <w:lang w:val="sk-SK"/>
        </w:rPr>
      </w:pPr>
      <w:r w:rsidRPr="002F0926">
        <w:rPr>
          <w:sz w:val="20"/>
          <w:szCs w:val="20"/>
          <w:lang w:val="sk-SK"/>
        </w:rPr>
        <w:t>V zmysle Výzvy na predkladanie ponúk na predmet zákazky „</w:t>
      </w:r>
      <w:r w:rsidR="00963944" w:rsidRPr="002F0926">
        <w:rPr>
          <w:sz w:val="20"/>
          <w:szCs w:val="20"/>
          <w:lang w:val="sk-SK"/>
        </w:rPr>
        <w:t>Linka na spracovanie kopaného riečneho kameniva</w:t>
      </w:r>
      <w:r w:rsidRPr="002F0926">
        <w:rPr>
          <w:sz w:val="20"/>
          <w:szCs w:val="20"/>
          <w:lang w:val="sk-SK"/>
        </w:rPr>
        <w:t>“</w:t>
      </w:r>
      <w:r w:rsidRPr="00552A43">
        <w:rPr>
          <w:sz w:val="20"/>
          <w:szCs w:val="20"/>
          <w:lang w:val="sk-SK"/>
        </w:rPr>
        <w:t xml:space="preserve">                ODDIEL III.1.3).</w:t>
      </w:r>
    </w:p>
    <w:p w14:paraId="45F259B2" w14:textId="77777777" w:rsidR="004D5660" w:rsidRPr="00552A43" w:rsidRDefault="004D5660" w:rsidP="00DC4933">
      <w:pPr>
        <w:pStyle w:val="BodyText"/>
        <w:ind w:left="360"/>
        <w:jc w:val="both"/>
        <w:rPr>
          <w:sz w:val="20"/>
          <w:szCs w:val="20"/>
          <w:lang w:val="sk-SK"/>
        </w:rPr>
      </w:pPr>
    </w:p>
    <w:p w14:paraId="7D67D3B5" w14:textId="77777777" w:rsidR="00545EC7" w:rsidRPr="00552A43" w:rsidRDefault="00545EC7" w:rsidP="00DC4933">
      <w:pPr>
        <w:pStyle w:val="BodyText"/>
        <w:ind w:left="360"/>
        <w:jc w:val="both"/>
        <w:rPr>
          <w:sz w:val="20"/>
          <w:szCs w:val="20"/>
          <w:lang w:val="sk-SK"/>
        </w:rPr>
      </w:pPr>
    </w:p>
    <w:p w14:paraId="1331C2FD" w14:textId="77777777" w:rsidR="007A5C49" w:rsidRPr="00552A43" w:rsidRDefault="007A5C49" w:rsidP="00DC4933">
      <w:pPr>
        <w:pStyle w:val="BodyText"/>
        <w:ind w:left="360"/>
        <w:jc w:val="both"/>
        <w:rPr>
          <w:sz w:val="20"/>
          <w:szCs w:val="20"/>
          <w:lang w:val="sk-SK"/>
        </w:rPr>
      </w:pPr>
    </w:p>
    <w:p w14:paraId="77121DAD" w14:textId="77777777" w:rsidR="007A5C49" w:rsidRPr="00552A43" w:rsidRDefault="007A5C49" w:rsidP="00DC4933">
      <w:pPr>
        <w:pStyle w:val="BodyText"/>
        <w:ind w:left="360"/>
        <w:jc w:val="both"/>
        <w:rPr>
          <w:sz w:val="20"/>
          <w:szCs w:val="20"/>
          <w:lang w:val="sk-SK"/>
        </w:rPr>
      </w:pPr>
    </w:p>
    <w:p w14:paraId="0D0977C7" w14:textId="77777777" w:rsidR="007A5C49" w:rsidRPr="00552A43" w:rsidRDefault="007A5C49" w:rsidP="00DC4933">
      <w:pPr>
        <w:pStyle w:val="BodyText"/>
        <w:ind w:left="360"/>
        <w:jc w:val="both"/>
        <w:rPr>
          <w:sz w:val="20"/>
          <w:szCs w:val="20"/>
          <w:lang w:val="sk-SK"/>
        </w:rPr>
      </w:pPr>
    </w:p>
    <w:p w14:paraId="3F44BF92" w14:textId="77777777" w:rsidR="007A5C49" w:rsidRPr="00552A43" w:rsidRDefault="007A5C49" w:rsidP="00DC4933">
      <w:pPr>
        <w:pStyle w:val="BodyText"/>
        <w:ind w:left="360"/>
        <w:jc w:val="both"/>
        <w:rPr>
          <w:sz w:val="20"/>
          <w:szCs w:val="20"/>
          <w:lang w:val="sk-SK"/>
        </w:rPr>
      </w:pPr>
    </w:p>
    <w:p w14:paraId="4B76194F" w14:textId="77777777" w:rsidR="007A5C49" w:rsidRPr="00552A43" w:rsidRDefault="007A5C49" w:rsidP="00DC4933">
      <w:pPr>
        <w:pStyle w:val="BodyText"/>
        <w:ind w:left="360"/>
        <w:jc w:val="both"/>
        <w:rPr>
          <w:sz w:val="20"/>
          <w:szCs w:val="20"/>
          <w:lang w:val="sk-SK"/>
        </w:rPr>
      </w:pPr>
    </w:p>
    <w:p w14:paraId="0CB5BA4D" w14:textId="77777777" w:rsidR="007A5C49" w:rsidRPr="00552A43" w:rsidRDefault="007A5C49" w:rsidP="00DC4933">
      <w:pPr>
        <w:pStyle w:val="BodyText"/>
        <w:ind w:left="360"/>
        <w:jc w:val="both"/>
        <w:rPr>
          <w:sz w:val="20"/>
          <w:szCs w:val="20"/>
          <w:lang w:val="sk-SK"/>
        </w:rPr>
      </w:pPr>
    </w:p>
    <w:p w14:paraId="32B8E434" w14:textId="77777777" w:rsidR="007A5C49" w:rsidRPr="00552A43" w:rsidRDefault="007A5C49" w:rsidP="00DC4933">
      <w:pPr>
        <w:pStyle w:val="BodyText"/>
        <w:ind w:left="360"/>
        <w:jc w:val="both"/>
        <w:rPr>
          <w:sz w:val="20"/>
          <w:szCs w:val="20"/>
          <w:lang w:val="sk-SK"/>
        </w:rPr>
      </w:pPr>
    </w:p>
    <w:p w14:paraId="7A177C9F" w14:textId="77777777" w:rsidR="007A5C49" w:rsidRPr="00552A43" w:rsidRDefault="007A5C49" w:rsidP="00DC4933">
      <w:pPr>
        <w:pStyle w:val="BodyText"/>
        <w:ind w:left="360"/>
        <w:jc w:val="both"/>
        <w:rPr>
          <w:sz w:val="20"/>
          <w:szCs w:val="20"/>
          <w:lang w:val="sk-SK"/>
        </w:rPr>
      </w:pPr>
    </w:p>
    <w:p w14:paraId="7214E8E1" w14:textId="77777777" w:rsidR="00410988" w:rsidRPr="00552A43" w:rsidRDefault="00410988" w:rsidP="00DC4933">
      <w:pPr>
        <w:pStyle w:val="BodyText"/>
        <w:ind w:left="360"/>
        <w:jc w:val="both"/>
        <w:rPr>
          <w:sz w:val="20"/>
          <w:szCs w:val="20"/>
          <w:lang w:val="sk-SK"/>
        </w:rPr>
      </w:pPr>
    </w:p>
    <w:p w14:paraId="2736E92A" w14:textId="77777777" w:rsidR="00410988" w:rsidRPr="00552A43" w:rsidRDefault="00410988" w:rsidP="00DC4933">
      <w:pPr>
        <w:pStyle w:val="BodyText"/>
        <w:ind w:left="360"/>
        <w:jc w:val="both"/>
        <w:rPr>
          <w:sz w:val="20"/>
          <w:szCs w:val="20"/>
          <w:lang w:val="sk-SK"/>
        </w:rPr>
      </w:pPr>
    </w:p>
    <w:p w14:paraId="009BB99E" w14:textId="77777777" w:rsidR="00410988" w:rsidRPr="00552A43" w:rsidRDefault="00410988" w:rsidP="00DC4933">
      <w:pPr>
        <w:pStyle w:val="BodyText"/>
        <w:ind w:left="360"/>
        <w:jc w:val="both"/>
        <w:rPr>
          <w:sz w:val="20"/>
          <w:szCs w:val="20"/>
          <w:lang w:val="sk-SK"/>
        </w:rPr>
      </w:pPr>
    </w:p>
    <w:p w14:paraId="712C8F34" w14:textId="77777777" w:rsidR="00410988" w:rsidRPr="00552A43" w:rsidRDefault="00410988" w:rsidP="00DC4933">
      <w:pPr>
        <w:pStyle w:val="BodyText"/>
        <w:ind w:left="360"/>
        <w:jc w:val="both"/>
        <w:rPr>
          <w:sz w:val="20"/>
          <w:szCs w:val="20"/>
          <w:lang w:val="sk-SK"/>
        </w:rPr>
      </w:pPr>
    </w:p>
    <w:p w14:paraId="557EAF8F" w14:textId="77777777" w:rsidR="00410988" w:rsidRPr="00552A43" w:rsidRDefault="00410988" w:rsidP="00DC4933">
      <w:pPr>
        <w:pStyle w:val="BodyText"/>
        <w:ind w:left="360"/>
        <w:jc w:val="both"/>
        <w:rPr>
          <w:sz w:val="20"/>
          <w:szCs w:val="20"/>
          <w:lang w:val="sk-SK"/>
        </w:rPr>
      </w:pPr>
    </w:p>
    <w:p w14:paraId="7821D517" w14:textId="77777777" w:rsidR="00410988" w:rsidRPr="00552A43" w:rsidRDefault="00410988" w:rsidP="00DC4933">
      <w:pPr>
        <w:pStyle w:val="BodyText"/>
        <w:ind w:left="360"/>
        <w:jc w:val="both"/>
        <w:rPr>
          <w:sz w:val="20"/>
          <w:szCs w:val="20"/>
          <w:lang w:val="sk-SK"/>
        </w:rPr>
      </w:pPr>
    </w:p>
    <w:p w14:paraId="44F8D2E2" w14:textId="77777777" w:rsidR="007A5C49" w:rsidRPr="00552A43" w:rsidRDefault="007A5C49" w:rsidP="00DC4933">
      <w:pPr>
        <w:pStyle w:val="BodyText"/>
        <w:ind w:left="360"/>
        <w:jc w:val="both"/>
        <w:rPr>
          <w:sz w:val="20"/>
          <w:szCs w:val="20"/>
          <w:lang w:val="sk-SK"/>
        </w:rPr>
      </w:pPr>
    </w:p>
    <w:p w14:paraId="18BF07F0" w14:textId="77777777" w:rsidR="00545EC7" w:rsidRPr="00552A43" w:rsidRDefault="00545EC7" w:rsidP="00CA533C">
      <w:pPr>
        <w:pStyle w:val="Heading1"/>
        <w:jc w:val="left"/>
        <w:rPr>
          <w:sz w:val="32"/>
          <w:szCs w:val="32"/>
        </w:rPr>
      </w:pPr>
    </w:p>
    <w:p w14:paraId="73A041E0" w14:textId="77777777" w:rsidR="00545EC7" w:rsidRPr="00552A43" w:rsidRDefault="00545EC7" w:rsidP="00545EC7">
      <w:pPr>
        <w:pStyle w:val="Heading1"/>
        <w:rPr>
          <w:sz w:val="32"/>
          <w:szCs w:val="32"/>
        </w:rPr>
      </w:pPr>
    </w:p>
    <w:p w14:paraId="660C1759" w14:textId="77777777" w:rsidR="00545EC7" w:rsidRPr="00552A43" w:rsidRDefault="00545EC7" w:rsidP="00545EC7">
      <w:pPr>
        <w:pStyle w:val="Heading1"/>
        <w:rPr>
          <w:sz w:val="32"/>
          <w:szCs w:val="32"/>
        </w:rPr>
      </w:pPr>
    </w:p>
    <w:p w14:paraId="78E89D9A" w14:textId="77777777" w:rsidR="00545EC7" w:rsidRPr="00552A43" w:rsidRDefault="00545EC7" w:rsidP="00545EC7">
      <w:pPr>
        <w:pStyle w:val="Heading1"/>
        <w:rPr>
          <w:sz w:val="32"/>
          <w:szCs w:val="32"/>
        </w:rPr>
      </w:pPr>
    </w:p>
    <w:p w14:paraId="0EF308D8" w14:textId="77777777" w:rsidR="00545EC7" w:rsidRPr="00552A43" w:rsidRDefault="00545EC7" w:rsidP="00545EC7">
      <w:pPr>
        <w:pStyle w:val="Heading1"/>
        <w:rPr>
          <w:sz w:val="32"/>
          <w:szCs w:val="32"/>
        </w:rPr>
      </w:pPr>
    </w:p>
    <w:p w14:paraId="1CA70F87" w14:textId="77777777" w:rsidR="00697790" w:rsidRPr="00552A43" w:rsidRDefault="00697790" w:rsidP="00697790">
      <w:pPr>
        <w:jc w:val="center"/>
        <w:rPr>
          <w:b/>
          <w:bCs/>
          <w:caps/>
          <w:sz w:val="52"/>
          <w:lang w:val="sk-SK"/>
        </w:rPr>
      </w:pPr>
      <w:r w:rsidRPr="00552A43">
        <w:rPr>
          <w:b/>
          <w:bCs/>
          <w:caps/>
          <w:sz w:val="52"/>
          <w:lang w:val="sk-SK"/>
        </w:rPr>
        <w:t>SÚŤAŽNÉ PODKLADY</w:t>
      </w:r>
    </w:p>
    <w:p w14:paraId="500B6557" w14:textId="77777777" w:rsidR="00697790" w:rsidRPr="00552A43" w:rsidRDefault="00697790" w:rsidP="00697790">
      <w:pPr>
        <w:pStyle w:val="Heading1"/>
        <w:rPr>
          <w:sz w:val="32"/>
          <w:szCs w:val="32"/>
        </w:rPr>
      </w:pPr>
    </w:p>
    <w:p w14:paraId="603B9664" w14:textId="77777777" w:rsidR="00697790" w:rsidRPr="00552A43" w:rsidRDefault="00697790" w:rsidP="00697790">
      <w:pPr>
        <w:pStyle w:val="Heading1"/>
        <w:rPr>
          <w:sz w:val="32"/>
          <w:szCs w:val="32"/>
        </w:rPr>
      </w:pPr>
      <w:r w:rsidRPr="00552A43">
        <w:rPr>
          <w:sz w:val="32"/>
          <w:szCs w:val="32"/>
        </w:rPr>
        <w:t xml:space="preserve">ZADÁVANIE PODLIMITNEJ ZÁKAZKY </w:t>
      </w:r>
    </w:p>
    <w:p w14:paraId="690567B9" w14:textId="77777777" w:rsidR="00545EC7" w:rsidRPr="002F0926" w:rsidRDefault="00697790" w:rsidP="00697790">
      <w:pPr>
        <w:jc w:val="center"/>
        <w:rPr>
          <w:bCs/>
          <w:iCs/>
          <w:sz w:val="22"/>
          <w:szCs w:val="22"/>
          <w:lang w:val="sk-SK"/>
        </w:rPr>
      </w:pPr>
      <w:r w:rsidRPr="002F0926">
        <w:rPr>
          <w:bCs/>
          <w:iCs/>
          <w:sz w:val="22"/>
          <w:szCs w:val="22"/>
          <w:lang w:val="sk-SK"/>
        </w:rPr>
        <w:t>(</w:t>
      </w:r>
      <w:r w:rsidR="003C37D1" w:rsidRPr="002F0926">
        <w:rPr>
          <w:bCs/>
          <w:iCs/>
          <w:sz w:val="22"/>
          <w:szCs w:val="22"/>
          <w:lang w:val="sk-SK"/>
        </w:rPr>
        <w:t>TOVAR</w:t>
      </w:r>
      <w:r w:rsidRPr="002F0926">
        <w:rPr>
          <w:bCs/>
          <w:iCs/>
          <w:sz w:val="22"/>
          <w:szCs w:val="22"/>
          <w:lang w:val="sk-SK"/>
        </w:rPr>
        <w:t>)</w:t>
      </w:r>
    </w:p>
    <w:p w14:paraId="0F69058B" w14:textId="77777777" w:rsidR="00545EC7" w:rsidRPr="002F0926" w:rsidRDefault="00545EC7" w:rsidP="00545EC7">
      <w:pPr>
        <w:pStyle w:val="Heading1"/>
        <w:jc w:val="left"/>
        <w:rPr>
          <w:sz w:val="28"/>
        </w:rPr>
      </w:pPr>
    </w:p>
    <w:p w14:paraId="4B065719" w14:textId="77777777" w:rsidR="00733C03" w:rsidRPr="002F0926" w:rsidRDefault="00733C03" w:rsidP="00545EC7">
      <w:pPr>
        <w:pStyle w:val="Heading2"/>
        <w:rPr>
          <w:caps/>
          <w:sz w:val="48"/>
          <w:szCs w:val="48"/>
        </w:rPr>
      </w:pPr>
      <w:r w:rsidRPr="002F0926">
        <w:rPr>
          <w:caps/>
          <w:sz w:val="48"/>
          <w:szCs w:val="48"/>
        </w:rPr>
        <w:t>(F)</w:t>
      </w:r>
    </w:p>
    <w:p w14:paraId="4D483D5D" w14:textId="77777777" w:rsidR="00545EC7" w:rsidRPr="002F0926" w:rsidRDefault="00545EC7" w:rsidP="00545EC7">
      <w:pPr>
        <w:pStyle w:val="Heading2"/>
        <w:rPr>
          <w:caps/>
          <w:sz w:val="48"/>
          <w:szCs w:val="48"/>
        </w:rPr>
      </w:pPr>
      <w:r w:rsidRPr="002F0926">
        <w:rPr>
          <w:caps/>
          <w:sz w:val="48"/>
          <w:szCs w:val="48"/>
        </w:rPr>
        <w:t>KRITÉRIÁ NA HODNOTENIE PONúk a spôsob ich uplatnenia</w:t>
      </w:r>
    </w:p>
    <w:p w14:paraId="6766E61C" w14:textId="77777777" w:rsidR="00545EC7" w:rsidRPr="002F0926" w:rsidRDefault="00545EC7" w:rsidP="00545EC7">
      <w:pPr>
        <w:rPr>
          <w:lang w:val="sk-SK"/>
        </w:rPr>
      </w:pPr>
    </w:p>
    <w:p w14:paraId="7196AB64" w14:textId="77777777" w:rsidR="00545EC7" w:rsidRPr="002F0926" w:rsidRDefault="00545EC7" w:rsidP="00545EC7">
      <w:pPr>
        <w:rPr>
          <w:lang w:val="sk-SK"/>
        </w:rPr>
      </w:pPr>
    </w:p>
    <w:p w14:paraId="3C3A18C2" w14:textId="77777777" w:rsidR="00697790" w:rsidRPr="002F0926" w:rsidRDefault="00697790" w:rsidP="00697790">
      <w:pPr>
        <w:pStyle w:val="BodyText3"/>
        <w:jc w:val="center"/>
        <w:rPr>
          <w:sz w:val="22"/>
          <w:szCs w:val="22"/>
        </w:rPr>
      </w:pPr>
      <w:r w:rsidRPr="002F0926">
        <w:rPr>
          <w:smallCaps/>
          <w:sz w:val="22"/>
          <w:szCs w:val="22"/>
        </w:rPr>
        <w:t>Predmet zákazky</w:t>
      </w:r>
      <w:r w:rsidRPr="002F0926">
        <w:rPr>
          <w:sz w:val="22"/>
          <w:szCs w:val="22"/>
        </w:rPr>
        <w:t>:</w:t>
      </w:r>
    </w:p>
    <w:p w14:paraId="1BD4A704" w14:textId="77777777" w:rsidR="00545EC7" w:rsidRPr="00552A43" w:rsidRDefault="00963944" w:rsidP="00697790">
      <w:pPr>
        <w:jc w:val="center"/>
        <w:rPr>
          <w:sz w:val="20"/>
          <w:szCs w:val="20"/>
          <w:lang w:val="sk-SK"/>
        </w:rPr>
      </w:pPr>
      <w:r w:rsidRPr="002F0926">
        <w:rPr>
          <w:b/>
          <w:sz w:val="32"/>
          <w:szCs w:val="32"/>
          <w:lang w:val="sk-SK"/>
        </w:rPr>
        <w:t xml:space="preserve">Linka na spracovanie kopaného riečneho kameniva </w:t>
      </w:r>
      <w:r w:rsidR="00545EC7" w:rsidRPr="00552A43">
        <w:rPr>
          <w:sz w:val="20"/>
          <w:szCs w:val="20"/>
          <w:lang w:val="sk-SK"/>
        </w:rPr>
        <w:br w:type="page"/>
      </w:r>
    </w:p>
    <w:p w14:paraId="48180471" w14:textId="77777777" w:rsidR="00545EC7" w:rsidRPr="00552A43" w:rsidRDefault="00545EC7" w:rsidP="00545EC7">
      <w:pPr>
        <w:pStyle w:val="BodyText"/>
        <w:jc w:val="both"/>
        <w:rPr>
          <w:sz w:val="20"/>
          <w:szCs w:val="20"/>
          <w:lang w:val="sk-SK"/>
        </w:rPr>
      </w:pPr>
    </w:p>
    <w:p w14:paraId="5C6F4189" w14:textId="77777777" w:rsidR="00545EC7" w:rsidRPr="00552A43" w:rsidRDefault="00545EC7" w:rsidP="002C155D">
      <w:pPr>
        <w:pStyle w:val="BodyText"/>
        <w:numPr>
          <w:ilvl w:val="0"/>
          <w:numId w:val="5"/>
        </w:numPr>
        <w:jc w:val="both"/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>Kritéria na hodnotenie ponúk</w:t>
      </w:r>
    </w:p>
    <w:p w14:paraId="3332007C" w14:textId="77777777" w:rsidR="00545EC7" w:rsidRPr="00552A43" w:rsidRDefault="00733C03" w:rsidP="002C155D">
      <w:pPr>
        <w:pStyle w:val="BodyText"/>
        <w:numPr>
          <w:ilvl w:val="1"/>
          <w:numId w:val="5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Kritérium 1: Cena (celkov</w:t>
      </w:r>
      <w:r w:rsidR="00697790" w:rsidRPr="00552A43">
        <w:rPr>
          <w:sz w:val="20"/>
          <w:szCs w:val="20"/>
          <w:lang w:val="sk-SK"/>
        </w:rPr>
        <w:t>á zmluvná cena stanovená v EUR bez</w:t>
      </w:r>
      <w:r w:rsidRPr="00552A43">
        <w:rPr>
          <w:sz w:val="20"/>
          <w:szCs w:val="20"/>
          <w:lang w:val="sk-SK"/>
        </w:rPr>
        <w:t xml:space="preserve"> DPH za </w:t>
      </w:r>
      <w:r w:rsidR="00EC7E20" w:rsidRPr="00552A43">
        <w:rPr>
          <w:sz w:val="20"/>
          <w:szCs w:val="20"/>
          <w:lang w:val="sk-SK"/>
        </w:rPr>
        <w:t>celý predmet zákazky</w:t>
      </w:r>
      <w:r w:rsidRPr="00552A43">
        <w:rPr>
          <w:sz w:val="20"/>
          <w:szCs w:val="20"/>
          <w:lang w:val="sk-SK"/>
        </w:rPr>
        <w:t>)</w:t>
      </w:r>
    </w:p>
    <w:p w14:paraId="2049551D" w14:textId="77777777" w:rsidR="00733C03" w:rsidRPr="00552A43" w:rsidRDefault="00733C03" w:rsidP="00733C03">
      <w:pPr>
        <w:pStyle w:val="BodyText"/>
        <w:ind w:left="420"/>
        <w:jc w:val="both"/>
        <w:rPr>
          <w:sz w:val="20"/>
          <w:szCs w:val="20"/>
          <w:lang w:val="sk-SK"/>
        </w:rPr>
      </w:pPr>
    </w:p>
    <w:p w14:paraId="3852F8A0" w14:textId="77777777" w:rsidR="00545EC7" w:rsidRPr="00552A43" w:rsidRDefault="00545EC7" w:rsidP="002C155D">
      <w:pPr>
        <w:pStyle w:val="BodyText"/>
        <w:numPr>
          <w:ilvl w:val="0"/>
          <w:numId w:val="5"/>
        </w:numPr>
        <w:jc w:val="both"/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>Spôsob hodnotenia kritéria na hodnotenie ponúk</w:t>
      </w:r>
    </w:p>
    <w:p w14:paraId="6218E9B7" w14:textId="77777777" w:rsidR="00545EC7" w:rsidRPr="00552A43" w:rsidRDefault="00733C03" w:rsidP="002C155D">
      <w:pPr>
        <w:pStyle w:val="BodyText"/>
        <w:numPr>
          <w:ilvl w:val="1"/>
          <w:numId w:val="5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cena – hodnotí sa celko</w:t>
      </w:r>
      <w:r w:rsidR="00697790" w:rsidRPr="00552A43">
        <w:rPr>
          <w:sz w:val="20"/>
          <w:szCs w:val="20"/>
          <w:lang w:val="sk-SK"/>
        </w:rPr>
        <w:t>vá cena predmetu zákazky v EUR bez</w:t>
      </w:r>
      <w:r w:rsidRPr="00552A43">
        <w:rPr>
          <w:sz w:val="20"/>
          <w:szCs w:val="20"/>
          <w:lang w:val="sk-SK"/>
        </w:rPr>
        <w:t> DPH</w:t>
      </w:r>
    </w:p>
    <w:p w14:paraId="70CAF848" w14:textId="77777777" w:rsidR="00733C03" w:rsidRPr="00552A43" w:rsidRDefault="00733C03" w:rsidP="002C155D">
      <w:pPr>
        <w:pStyle w:val="BodyText"/>
        <w:numPr>
          <w:ilvl w:val="1"/>
          <w:numId w:val="5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 xml:space="preserve">Úspešným uchádzačom sa stane ten, </w:t>
      </w:r>
      <w:r w:rsidR="00D137A5" w:rsidRPr="00552A43">
        <w:rPr>
          <w:sz w:val="20"/>
          <w:szCs w:val="20"/>
          <w:lang w:val="sk-SK"/>
        </w:rPr>
        <w:t>ktorého cenová ponu</w:t>
      </w:r>
      <w:r w:rsidR="00697790" w:rsidRPr="00552A43">
        <w:rPr>
          <w:sz w:val="20"/>
          <w:szCs w:val="20"/>
          <w:lang w:val="sk-SK"/>
        </w:rPr>
        <w:t>ka (Celková zmluvná cena v EUR bez</w:t>
      </w:r>
      <w:r w:rsidR="00D137A5" w:rsidRPr="00552A43">
        <w:rPr>
          <w:sz w:val="20"/>
          <w:szCs w:val="20"/>
          <w:lang w:val="sk-SK"/>
        </w:rPr>
        <w:t> DPH) bude najnižšia.</w:t>
      </w:r>
      <w:r w:rsidRPr="00552A43">
        <w:rPr>
          <w:sz w:val="20"/>
          <w:szCs w:val="20"/>
          <w:lang w:val="sk-SK"/>
        </w:rPr>
        <w:t xml:space="preserve"> Ostatní uchádzači budú neúspešní.</w:t>
      </w:r>
    </w:p>
    <w:p w14:paraId="35A3C417" w14:textId="77777777" w:rsidR="00733C03" w:rsidRPr="00552A43" w:rsidRDefault="00733C03" w:rsidP="00733C03">
      <w:pPr>
        <w:pStyle w:val="BodyText"/>
        <w:ind w:left="420"/>
        <w:jc w:val="both"/>
        <w:rPr>
          <w:sz w:val="20"/>
          <w:szCs w:val="20"/>
          <w:lang w:val="sk-SK"/>
        </w:rPr>
      </w:pPr>
    </w:p>
    <w:p w14:paraId="66A6696A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1926F727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06E45F60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022B8EF1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5C175558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0631E7BE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4394152D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22FD3F2F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686DADC3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52AFFAD0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4435E9C2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63559C67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665E0EF5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4170AA4A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1A41B832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66440B70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5B77A725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18542005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6E5D10AB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03555A73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7C7B97A9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2C761CD8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4A3D4AFB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2C726816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3C0FD2DC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4619049C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48D2A179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53897FC3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5CF74FC1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16BB78E1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31191A71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2B183E90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5C24E829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0EEB6289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772FDBFC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021757EC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5494B87F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6876D014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31198E58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3C76A235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2E3995BC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723215E6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067F1923" w14:textId="77777777" w:rsidR="00ED3FCA" w:rsidRPr="00552A43" w:rsidRDefault="00ED3FCA" w:rsidP="00484772">
      <w:pPr>
        <w:rPr>
          <w:b/>
          <w:sz w:val="20"/>
          <w:szCs w:val="20"/>
          <w:lang w:val="sk-SK"/>
        </w:rPr>
      </w:pPr>
    </w:p>
    <w:p w14:paraId="54F3FB80" w14:textId="77777777" w:rsidR="00484772" w:rsidRPr="00552A43" w:rsidRDefault="00484772" w:rsidP="00484772">
      <w:pPr>
        <w:rPr>
          <w:b/>
          <w:sz w:val="20"/>
          <w:szCs w:val="20"/>
          <w:lang w:val="sk-SK"/>
        </w:rPr>
      </w:pPr>
    </w:p>
    <w:p w14:paraId="2F0448A6" w14:textId="77777777" w:rsidR="00484772" w:rsidRPr="00552A43" w:rsidRDefault="00484772" w:rsidP="00484772">
      <w:pPr>
        <w:rPr>
          <w:b/>
          <w:sz w:val="20"/>
          <w:szCs w:val="20"/>
          <w:lang w:val="sk-SK"/>
        </w:rPr>
      </w:pPr>
    </w:p>
    <w:p w14:paraId="5263D867" w14:textId="77777777" w:rsidR="005F4226" w:rsidRPr="00552A43" w:rsidRDefault="005F4226" w:rsidP="00484772">
      <w:pPr>
        <w:rPr>
          <w:b/>
          <w:sz w:val="20"/>
          <w:szCs w:val="20"/>
          <w:lang w:val="sk-SK"/>
        </w:rPr>
      </w:pPr>
    </w:p>
    <w:p w14:paraId="5B71C7ED" w14:textId="77777777" w:rsidR="00484772" w:rsidRPr="00552A43" w:rsidRDefault="00484772" w:rsidP="00484772">
      <w:pPr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>Návrh na plnenie kritérií</w:t>
      </w:r>
    </w:p>
    <w:p w14:paraId="370FA724" w14:textId="77777777" w:rsidR="00484772" w:rsidRPr="00552A43" w:rsidRDefault="00484772" w:rsidP="00484772">
      <w:pPr>
        <w:rPr>
          <w:sz w:val="20"/>
          <w:szCs w:val="20"/>
          <w:lang w:val="sk-SK"/>
        </w:rPr>
      </w:pPr>
    </w:p>
    <w:p w14:paraId="6E8BD3F6" w14:textId="77777777" w:rsidR="00484772" w:rsidRPr="00552A43" w:rsidRDefault="00484772" w:rsidP="00484772">
      <w:pPr>
        <w:rPr>
          <w:sz w:val="20"/>
          <w:szCs w:val="20"/>
          <w:lang w:val="sk-SK"/>
        </w:rPr>
      </w:pPr>
    </w:p>
    <w:p w14:paraId="054F73F0" w14:textId="77777777" w:rsidR="00484772" w:rsidRPr="00552A43" w:rsidRDefault="00484772" w:rsidP="00484772">
      <w:pPr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Názov alebo obchodné meno uchádzača:</w:t>
      </w:r>
      <w:r w:rsidRPr="00552A43">
        <w:rPr>
          <w:sz w:val="20"/>
          <w:szCs w:val="20"/>
          <w:lang w:val="sk-SK"/>
        </w:rPr>
        <w:tab/>
        <w:t>.......................................................................................</w:t>
      </w:r>
    </w:p>
    <w:p w14:paraId="541F837F" w14:textId="77777777" w:rsidR="00484772" w:rsidRPr="00552A43" w:rsidRDefault="00484772" w:rsidP="00484772">
      <w:pPr>
        <w:rPr>
          <w:sz w:val="20"/>
          <w:szCs w:val="20"/>
          <w:lang w:val="sk-SK"/>
        </w:rPr>
      </w:pPr>
    </w:p>
    <w:p w14:paraId="580479A6" w14:textId="77777777" w:rsidR="00484772" w:rsidRPr="00552A43" w:rsidRDefault="00484772" w:rsidP="00484772">
      <w:pPr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Adresa alebo sídlo uchádzača:</w:t>
      </w:r>
      <w:r w:rsidRPr="00552A43">
        <w:rPr>
          <w:sz w:val="20"/>
          <w:szCs w:val="20"/>
          <w:lang w:val="sk-SK"/>
        </w:rPr>
        <w:tab/>
      </w:r>
      <w:r w:rsidRPr="00552A43">
        <w:rPr>
          <w:sz w:val="20"/>
          <w:szCs w:val="20"/>
          <w:lang w:val="sk-SK"/>
        </w:rPr>
        <w:tab/>
        <w:t>.......................................................................................</w:t>
      </w:r>
    </w:p>
    <w:p w14:paraId="3EBBBF54" w14:textId="77777777" w:rsidR="00484772" w:rsidRPr="00552A43" w:rsidRDefault="00484772" w:rsidP="00484772">
      <w:pPr>
        <w:rPr>
          <w:sz w:val="20"/>
          <w:szCs w:val="20"/>
          <w:lang w:val="sk-SK"/>
        </w:rPr>
      </w:pPr>
    </w:p>
    <w:p w14:paraId="43A7D42E" w14:textId="77777777" w:rsidR="00484772" w:rsidRPr="00552A43" w:rsidRDefault="00484772" w:rsidP="00484772">
      <w:pPr>
        <w:rPr>
          <w:sz w:val="20"/>
          <w:szCs w:val="20"/>
          <w:lang w:val="sk-SK"/>
        </w:rPr>
      </w:pPr>
    </w:p>
    <w:p w14:paraId="1883BA50" w14:textId="77777777" w:rsidR="00484772" w:rsidRPr="00552A43" w:rsidRDefault="00ED3FCA" w:rsidP="00484772">
      <w:pPr>
        <w:jc w:val="right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(platiteľ</w:t>
      </w:r>
      <w:r w:rsidR="00484772" w:rsidRPr="00552A43">
        <w:rPr>
          <w:sz w:val="20"/>
          <w:szCs w:val="20"/>
          <w:lang w:val="sk-SK"/>
        </w:rPr>
        <w:t xml:space="preserve"> DPH)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3"/>
        <w:gridCol w:w="2126"/>
        <w:gridCol w:w="1560"/>
        <w:gridCol w:w="1936"/>
      </w:tblGrid>
      <w:tr w:rsidR="00697790" w:rsidRPr="00552A43" w14:paraId="3F1BDDD5" w14:textId="77777777" w:rsidTr="00697790">
        <w:trPr>
          <w:trHeight w:val="720"/>
          <w:jc w:val="center"/>
        </w:trPr>
        <w:tc>
          <w:tcPr>
            <w:tcW w:w="30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08F3B20" w14:textId="77777777" w:rsidR="00697790" w:rsidRPr="00552A43" w:rsidRDefault="00697790" w:rsidP="000A4AF7">
            <w:pPr>
              <w:jc w:val="center"/>
              <w:rPr>
                <w:b/>
                <w:bCs/>
                <w:sz w:val="20"/>
                <w:szCs w:val="20"/>
                <w:lang w:val="sk-SK"/>
              </w:rPr>
            </w:pPr>
            <w:r w:rsidRPr="00552A43">
              <w:rPr>
                <w:b/>
                <w:bCs/>
                <w:sz w:val="20"/>
                <w:szCs w:val="20"/>
                <w:lang w:val="sk-SK"/>
              </w:rPr>
              <w:t>Popis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DBE69B" w14:textId="77777777" w:rsidR="00697790" w:rsidRPr="00552A43" w:rsidRDefault="00697790" w:rsidP="000A4AF7">
            <w:pPr>
              <w:jc w:val="center"/>
              <w:rPr>
                <w:b/>
                <w:bCs/>
                <w:sz w:val="20"/>
                <w:szCs w:val="20"/>
                <w:lang w:val="sk-SK"/>
              </w:rPr>
            </w:pPr>
            <w:r w:rsidRPr="00552A43">
              <w:rPr>
                <w:b/>
                <w:bCs/>
                <w:sz w:val="20"/>
                <w:szCs w:val="20"/>
                <w:lang w:val="sk-SK"/>
              </w:rPr>
              <w:t>Cena spolu</w:t>
            </w:r>
            <w:r w:rsidRPr="00552A43">
              <w:rPr>
                <w:b/>
                <w:bCs/>
                <w:sz w:val="20"/>
                <w:szCs w:val="20"/>
                <w:lang w:val="sk-SK"/>
              </w:rPr>
              <w:br/>
              <w:t>v EUR bez DPH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2ABA0D" w14:textId="77777777" w:rsidR="00697790" w:rsidRPr="00552A43" w:rsidRDefault="00697790" w:rsidP="000A4AF7">
            <w:pPr>
              <w:jc w:val="center"/>
              <w:rPr>
                <w:b/>
                <w:bCs/>
                <w:sz w:val="20"/>
                <w:szCs w:val="20"/>
                <w:lang w:val="sk-SK"/>
              </w:rPr>
            </w:pPr>
            <w:r w:rsidRPr="00552A43">
              <w:rPr>
                <w:b/>
                <w:bCs/>
                <w:sz w:val="20"/>
                <w:szCs w:val="20"/>
                <w:lang w:val="sk-SK"/>
              </w:rPr>
              <w:t>DPH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305439" w14:textId="77777777" w:rsidR="00697790" w:rsidRPr="00552A43" w:rsidRDefault="00697790" w:rsidP="000A4AF7">
            <w:pPr>
              <w:jc w:val="center"/>
              <w:rPr>
                <w:b/>
                <w:bCs/>
                <w:sz w:val="20"/>
                <w:szCs w:val="20"/>
                <w:lang w:val="sk-SK"/>
              </w:rPr>
            </w:pPr>
            <w:r w:rsidRPr="00552A43">
              <w:rPr>
                <w:b/>
                <w:bCs/>
                <w:sz w:val="20"/>
                <w:szCs w:val="20"/>
                <w:lang w:val="sk-SK"/>
              </w:rPr>
              <w:t xml:space="preserve">Cena spolu </w:t>
            </w:r>
            <w:r w:rsidRPr="00552A43">
              <w:rPr>
                <w:b/>
                <w:bCs/>
                <w:sz w:val="20"/>
                <w:szCs w:val="20"/>
                <w:lang w:val="sk-SK"/>
              </w:rPr>
              <w:br/>
              <w:t>v EUR s DPH</w:t>
            </w:r>
          </w:p>
        </w:tc>
      </w:tr>
      <w:tr w:rsidR="00697790" w:rsidRPr="00552A43" w14:paraId="7301AEFD" w14:textId="77777777" w:rsidTr="00697790">
        <w:trPr>
          <w:trHeight w:val="565"/>
          <w:jc w:val="center"/>
        </w:trPr>
        <w:tc>
          <w:tcPr>
            <w:tcW w:w="30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1A0707" w14:textId="77777777" w:rsidR="00697790" w:rsidRPr="00552A43" w:rsidRDefault="00963944" w:rsidP="001A4423">
            <w:pPr>
              <w:rPr>
                <w:b/>
                <w:bCs/>
                <w:sz w:val="20"/>
                <w:szCs w:val="20"/>
                <w:lang w:val="sk-SK"/>
              </w:rPr>
            </w:pPr>
            <w:r w:rsidRPr="002F0926">
              <w:rPr>
                <w:b/>
                <w:sz w:val="20"/>
                <w:szCs w:val="20"/>
                <w:lang w:val="sk-SK"/>
              </w:rPr>
              <w:t>Linka na spracovanie kopaného riečneho kameniva</w:t>
            </w:r>
            <w:r w:rsidR="00697790" w:rsidRPr="00552A43">
              <w:rPr>
                <w:b/>
                <w:bCs/>
                <w:sz w:val="20"/>
                <w:szCs w:val="20"/>
                <w:lang w:val="sk-SK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8C586F" w14:textId="77777777" w:rsidR="00697790" w:rsidRPr="00552A43" w:rsidRDefault="00697790" w:rsidP="000A4AF7">
            <w:pPr>
              <w:jc w:val="right"/>
              <w:rPr>
                <w:sz w:val="20"/>
                <w:szCs w:val="20"/>
                <w:lang w:val="sk-SK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295957" w14:textId="77777777" w:rsidR="00697790" w:rsidRPr="00552A43" w:rsidRDefault="00697790" w:rsidP="000A4AF7">
            <w:pPr>
              <w:jc w:val="right"/>
              <w:rPr>
                <w:sz w:val="20"/>
                <w:szCs w:val="20"/>
                <w:lang w:val="sk-SK"/>
              </w:rPr>
            </w:pP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552F3B" w14:textId="77777777" w:rsidR="00697790" w:rsidRPr="00552A43" w:rsidRDefault="00697790" w:rsidP="000A4AF7">
            <w:pPr>
              <w:jc w:val="right"/>
              <w:rPr>
                <w:sz w:val="20"/>
                <w:szCs w:val="20"/>
                <w:lang w:val="sk-SK"/>
              </w:rPr>
            </w:pPr>
          </w:p>
        </w:tc>
      </w:tr>
    </w:tbl>
    <w:p w14:paraId="22A327D5" w14:textId="77777777" w:rsidR="00484772" w:rsidRPr="00552A43" w:rsidRDefault="00484772" w:rsidP="00484772">
      <w:pPr>
        <w:rPr>
          <w:sz w:val="20"/>
          <w:szCs w:val="20"/>
          <w:lang w:val="sk-SK"/>
        </w:rPr>
      </w:pPr>
    </w:p>
    <w:p w14:paraId="683BDD09" w14:textId="77777777" w:rsidR="00484772" w:rsidRPr="00552A43" w:rsidRDefault="00484772" w:rsidP="00484772">
      <w:pPr>
        <w:ind w:right="1557"/>
        <w:jc w:val="right"/>
        <w:rPr>
          <w:sz w:val="20"/>
          <w:szCs w:val="20"/>
          <w:lang w:val="sk-SK"/>
        </w:rPr>
      </w:pPr>
    </w:p>
    <w:p w14:paraId="5B9B871F" w14:textId="77777777" w:rsidR="00697790" w:rsidRPr="00552A43" w:rsidRDefault="00697790" w:rsidP="00484772">
      <w:pPr>
        <w:ind w:right="1557"/>
        <w:jc w:val="right"/>
        <w:rPr>
          <w:sz w:val="20"/>
          <w:szCs w:val="20"/>
          <w:lang w:val="sk-SK"/>
        </w:rPr>
      </w:pPr>
    </w:p>
    <w:p w14:paraId="789B9CD4" w14:textId="77777777" w:rsidR="00697790" w:rsidRPr="00552A43" w:rsidRDefault="00697790" w:rsidP="00484772">
      <w:pPr>
        <w:ind w:right="1557"/>
        <w:jc w:val="right"/>
        <w:rPr>
          <w:sz w:val="20"/>
          <w:szCs w:val="20"/>
          <w:lang w:val="sk-SK"/>
        </w:rPr>
      </w:pPr>
    </w:p>
    <w:p w14:paraId="04DC78CA" w14:textId="77777777" w:rsidR="00484772" w:rsidRPr="00552A43" w:rsidRDefault="00ED3FCA" w:rsidP="00484772">
      <w:pPr>
        <w:ind w:right="1557"/>
        <w:jc w:val="right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(neplatiteľ</w:t>
      </w:r>
      <w:r w:rsidR="00484772" w:rsidRPr="00552A43">
        <w:rPr>
          <w:sz w:val="20"/>
          <w:szCs w:val="20"/>
          <w:lang w:val="sk-SK"/>
        </w:rPr>
        <w:t xml:space="preserve"> DPH)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5"/>
        <w:gridCol w:w="2745"/>
      </w:tblGrid>
      <w:tr w:rsidR="00697790" w:rsidRPr="00552A43" w14:paraId="6532D62C" w14:textId="77777777" w:rsidTr="00697790">
        <w:trPr>
          <w:trHeight w:val="720"/>
          <w:jc w:val="center"/>
        </w:trPr>
        <w:tc>
          <w:tcPr>
            <w:tcW w:w="331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91295F5" w14:textId="77777777" w:rsidR="00697790" w:rsidRPr="00552A43" w:rsidRDefault="00697790" w:rsidP="000A4AF7">
            <w:pPr>
              <w:jc w:val="center"/>
              <w:rPr>
                <w:b/>
                <w:bCs/>
                <w:sz w:val="20"/>
                <w:szCs w:val="20"/>
                <w:lang w:val="sk-SK"/>
              </w:rPr>
            </w:pPr>
            <w:r w:rsidRPr="00552A43">
              <w:rPr>
                <w:b/>
                <w:bCs/>
                <w:sz w:val="20"/>
                <w:szCs w:val="20"/>
                <w:lang w:val="sk-SK"/>
              </w:rPr>
              <w:t>Popis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0F90CC" w14:textId="77777777" w:rsidR="00697790" w:rsidRPr="00552A43" w:rsidRDefault="00697790" w:rsidP="000A4AF7">
            <w:pPr>
              <w:jc w:val="center"/>
              <w:rPr>
                <w:b/>
                <w:bCs/>
                <w:sz w:val="20"/>
                <w:szCs w:val="20"/>
                <w:lang w:val="sk-SK"/>
              </w:rPr>
            </w:pPr>
            <w:r w:rsidRPr="00552A43">
              <w:rPr>
                <w:b/>
                <w:bCs/>
                <w:sz w:val="20"/>
                <w:szCs w:val="20"/>
                <w:lang w:val="sk-SK"/>
              </w:rPr>
              <w:t xml:space="preserve">Cena spolu </w:t>
            </w:r>
            <w:r w:rsidRPr="00552A43">
              <w:rPr>
                <w:b/>
                <w:bCs/>
                <w:sz w:val="20"/>
                <w:szCs w:val="20"/>
                <w:lang w:val="sk-SK"/>
              </w:rPr>
              <w:br/>
              <w:t>v EUR</w:t>
            </w:r>
          </w:p>
        </w:tc>
      </w:tr>
      <w:tr w:rsidR="00697790" w:rsidRPr="00552A43" w14:paraId="30E5D035" w14:textId="77777777" w:rsidTr="00697790">
        <w:trPr>
          <w:trHeight w:val="623"/>
          <w:jc w:val="center"/>
        </w:trPr>
        <w:tc>
          <w:tcPr>
            <w:tcW w:w="33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4F3DC2" w14:textId="77777777" w:rsidR="00697790" w:rsidRPr="00552A43" w:rsidRDefault="00963944" w:rsidP="00DA6345">
            <w:pPr>
              <w:rPr>
                <w:b/>
                <w:bCs/>
                <w:sz w:val="20"/>
                <w:szCs w:val="20"/>
                <w:lang w:val="sk-SK"/>
              </w:rPr>
            </w:pPr>
            <w:r w:rsidRPr="002F0926">
              <w:rPr>
                <w:b/>
                <w:sz w:val="20"/>
                <w:szCs w:val="20"/>
                <w:lang w:val="sk-SK"/>
              </w:rPr>
              <w:t>Linka na spracovanie kopaného riečneho kameniva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012B44" w14:textId="77777777" w:rsidR="00697790" w:rsidRPr="00552A43" w:rsidRDefault="00697790" w:rsidP="00DA6345">
            <w:pPr>
              <w:jc w:val="right"/>
              <w:rPr>
                <w:sz w:val="20"/>
                <w:szCs w:val="20"/>
                <w:lang w:val="sk-SK"/>
              </w:rPr>
            </w:pPr>
          </w:p>
        </w:tc>
      </w:tr>
    </w:tbl>
    <w:p w14:paraId="7B714882" w14:textId="77777777" w:rsidR="00484772" w:rsidRPr="00552A43" w:rsidRDefault="00484772" w:rsidP="00484772">
      <w:pPr>
        <w:rPr>
          <w:sz w:val="20"/>
          <w:szCs w:val="20"/>
          <w:lang w:val="sk-SK"/>
        </w:rPr>
      </w:pPr>
    </w:p>
    <w:p w14:paraId="43F79977" w14:textId="77777777" w:rsidR="00484772" w:rsidRPr="00552A43" w:rsidRDefault="00484772" w:rsidP="00484772">
      <w:pPr>
        <w:rPr>
          <w:sz w:val="20"/>
          <w:szCs w:val="20"/>
          <w:lang w:val="sk-SK"/>
        </w:rPr>
      </w:pPr>
    </w:p>
    <w:p w14:paraId="0CC735FD" w14:textId="77777777" w:rsidR="00484772" w:rsidRPr="00552A43" w:rsidRDefault="00484772" w:rsidP="00484772">
      <w:pPr>
        <w:rPr>
          <w:sz w:val="20"/>
          <w:szCs w:val="20"/>
          <w:lang w:val="sk-SK"/>
        </w:rPr>
      </w:pPr>
    </w:p>
    <w:p w14:paraId="516ED086" w14:textId="77777777" w:rsidR="00697790" w:rsidRPr="00552A43" w:rsidRDefault="00697790" w:rsidP="00484772">
      <w:pPr>
        <w:rPr>
          <w:sz w:val="20"/>
          <w:szCs w:val="20"/>
          <w:lang w:val="sk-SK"/>
        </w:rPr>
      </w:pPr>
    </w:p>
    <w:p w14:paraId="23428590" w14:textId="77777777" w:rsidR="00697790" w:rsidRPr="00552A43" w:rsidRDefault="00697790" w:rsidP="00484772">
      <w:pPr>
        <w:rPr>
          <w:sz w:val="20"/>
          <w:szCs w:val="20"/>
          <w:lang w:val="sk-SK"/>
        </w:rPr>
      </w:pPr>
    </w:p>
    <w:p w14:paraId="4A0AB9D5" w14:textId="77777777" w:rsidR="00697790" w:rsidRPr="00552A43" w:rsidRDefault="00697790" w:rsidP="00484772">
      <w:pPr>
        <w:rPr>
          <w:sz w:val="20"/>
          <w:szCs w:val="20"/>
          <w:lang w:val="sk-SK"/>
        </w:rPr>
      </w:pPr>
    </w:p>
    <w:p w14:paraId="1887F606" w14:textId="77777777" w:rsidR="00697790" w:rsidRPr="00552A43" w:rsidRDefault="00697790" w:rsidP="00484772">
      <w:pPr>
        <w:rPr>
          <w:sz w:val="20"/>
          <w:szCs w:val="20"/>
          <w:lang w:val="sk-SK"/>
        </w:rPr>
      </w:pPr>
    </w:p>
    <w:p w14:paraId="32F60F42" w14:textId="77777777" w:rsidR="00484772" w:rsidRPr="00552A43" w:rsidRDefault="00484772" w:rsidP="00484772">
      <w:pPr>
        <w:rPr>
          <w:sz w:val="20"/>
          <w:szCs w:val="20"/>
          <w:lang w:val="sk-SK"/>
        </w:rPr>
      </w:pPr>
    </w:p>
    <w:p w14:paraId="24B430F8" w14:textId="77777777" w:rsidR="00484772" w:rsidRPr="00552A43" w:rsidRDefault="00484772" w:rsidP="00484772">
      <w:pPr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Vypracoval: ..........................................................</w:t>
      </w:r>
    </w:p>
    <w:p w14:paraId="2FC75357" w14:textId="77777777" w:rsidR="00484772" w:rsidRPr="00552A43" w:rsidRDefault="00484772" w:rsidP="00484772">
      <w:pPr>
        <w:rPr>
          <w:sz w:val="20"/>
          <w:szCs w:val="20"/>
          <w:lang w:val="sk-SK"/>
        </w:rPr>
      </w:pPr>
    </w:p>
    <w:p w14:paraId="0CD501C2" w14:textId="77777777" w:rsidR="00484772" w:rsidRPr="00552A43" w:rsidRDefault="00484772" w:rsidP="00484772">
      <w:pPr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V .......................................................... dňa ..........................................................</w:t>
      </w:r>
    </w:p>
    <w:p w14:paraId="62B11816" w14:textId="77777777" w:rsidR="00484772" w:rsidRPr="00552A43" w:rsidRDefault="00484772" w:rsidP="00484772">
      <w:pPr>
        <w:rPr>
          <w:sz w:val="20"/>
          <w:szCs w:val="20"/>
          <w:lang w:val="sk-SK"/>
        </w:rPr>
      </w:pPr>
    </w:p>
    <w:p w14:paraId="3EF5EF11" w14:textId="77777777" w:rsidR="00484772" w:rsidRPr="00552A43" w:rsidRDefault="00484772" w:rsidP="00484772">
      <w:pPr>
        <w:rPr>
          <w:sz w:val="20"/>
          <w:szCs w:val="20"/>
          <w:lang w:val="sk-SK"/>
        </w:rPr>
      </w:pPr>
    </w:p>
    <w:p w14:paraId="7BE1284D" w14:textId="77777777" w:rsidR="00484772" w:rsidRPr="00552A43" w:rsidRDefault="00484772" w:rsidP="00484772">
      <w:pPr>
        <w:rPr>
          <w:sz w:val="20"/>
          <w:szCs w:val="20"/>
          <w:lang w:val="sk-SK"/>
        </w:rPr>
      </w:pPr>
    </w:p>
    <w:p w14:paraId="07D41CF8" w14:textId="77777777" w:rsidR="00484772" w:rsidRPr="00552A43" w:rsidRDefault="00484772" w:rsidP="00484772">
      <w:pPr>
        <w:rPr>
          <w:sz w:val="20"/>
          <w:szCs w:val="20"/>
          <w:lang w:val="sk-SK"/>
        </w:rPr>
      </w:pPr>
    </w:p>
    <w:p w14:paraId="6F680778" w14:textId="77777777" w:rsidR="00484772" w:rsidRPr="00552A43" w:rsidRDefault="00484772" w:rsidP="00484772">
      <w:pPr>
        <w:rPr>
          <w:sz w:val="20"/>
          <w:szCs w:val="20"/>
          <w:lang w:val="sk-SK"/>
        </w:rPr>
      </w:pPr>
    </w:p>
    <w:p w14:paraId="04F37B56" w14:textId="77777777" w:rsidR="00484772" w:rsidRPr="00552A43" w:rsidRDefault="00484772" w:rsidP="00484772">
      <w:pPr>
        <w:rPr>
          <w:sz w:val="20"/>
          <w:szCs w:val="20"/>
          <w:lang w:val="sk-SK"/>
        </w:rPr>
      </w:pPr>
    </w:p>
    <w:p w14:paraId="0BCF45B9" w14:textId="77777777" w:rsidR="00484772" w:rsidRPr="00552A43" w:rsidRDefault="00484772" w:rsidP="00484772">
      <w:pPr>
        <w:tabs>
          <w:tab w:val="center" w:pos="6096"/>
        </w:tabs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ab/>
        <w:t>..........................................................</w:t>
      </w:r>
    </w:p>
    <w:p w14:paraId="29B27584" w14:textId="77777777" w:rsidR="00484772" w:rsidRPr="00552A43" w:rsidRDefault="00484772" w:rsidP="00484772">
      <w:pPr>
        <w:tabs>
          <w:tab w:val="center" w:pos="6096"/>
        </w:tabs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ab/>
        <w:t>za uchádzača</w:t>
      </w:r>
    </w:p>
    <w:p w14:paraId="3E532258" w14:textId="77777777" w:rsidR="00DC4933" w:rsidRPr="00552A43" w:rsidRDefault="00DC4933" w:rsidP="00DC4933">
      <w:pPr>
        <w:rPr>
          <w:sz w:val="20"/>
          <w:szCs w:val="20"/>
          <w:lang w:val="sk-SK"/>
        </w:rPr>
        <w:sectPr w:rsidR="00DC4933" w:rsidRPr="00552A43">
          <w:type w:val="oddPage"/>
          <w:pgSz w:w="11906" w:h="16838" w:code="9"/>
          <w:pgMar w:top="1701" w:right="851" w:bottom="1418" w:left="1418" w:header="567" w:footer="885" w:gutter="0"/>
          <w:cols w:space="708"/>
          <w:docGrid w:linePitch="360"/>
        </w:sectPr>
      </w:pPr>
    </w:p>
    <w:p w14:paraId="16595832" w14:textId="77777777" w:rsidR="00545EC7" w:rsidRPr="00552A43" w:rsidRDefault="00545EC7" w:rsidP="00DC4933">
      <w:pPr>
        <w:rPr>
          <w:sz w:val="20"/>
          <w:szCs w:val="20"/>
          <w:lang w:val="sk-SK"/>
        </w:rPr>
      </w:pPr>
    </w:p>
    <w:p w14:paraId="7C9941EA" w14:textId="77777777" w:rsidR="00545EC7" w:rsidRPr="00552A43" w:rsidRDefault="00545EC7" w:rsidP="00545EC7">
      <w:pPr>
        <w:pStyle w:val="Heading1"/>
        <w:rPr>
          <w:sz w:val="32"/>
          <w:szCs w:val="32"/>
        </w:rPr>
      </w:pPr>
    </w:p>
    <w:p w14:paraId="1E82A05A" w14:textId="77777777" w:rsidR="00545EC7" w:rsidRPr="00552A43" w:rsidRDefault="00545EC7" w:rsidP="00545EC7">
      <w:pPr>
        <w:pStyle w:val="Heading1"/>
        <w:rPr>
          <w:sz w:val="32"/>
          <w:szCs w:val="32"/>
        </w:rPr>
      </w:pPr>
    </w:p>
    <w:p w14:paraId="144E575E" w14:textId="77777777" w:rsidR="00545EC7" w:rsidRPr="00552A43" w:rsidRDefault="00545EC7" w:rsidP="00545EC7">
      <w:pPr>
        <w:pStyle w:val="Heading1"/>
        <w:rPr>
          <w:sz w:val="32"/>
          <w:szCs w:val="32"/>
        </w:rPr>
      </w:pPr>
    </w:p>
    <w:p w14:paraId="1C7A6D3E" w14:textId="77777777" w:rsidR="00545EC7" w:rsidRPr="00552A43" w:rsidRDefault="00545EC7" w:rsidP="00545EC7">
      <w:pPr>
        <w:pStyle w:val="Heading1"/>
        <w:rPr>
          <w:sz w:val="32"/>
          <w:szCs w:val="32"/>
        </w:rPr>
      </w:pPr>
    </w:p>
    <w:p w14:paraId="1FBDB0ED" w14:textId="77777777" w:rsidR="00545EC7" w:rsidRPr="00552A43" w:rsidRDefault="00545EC7" w:rsidP="00545EC7">
      <w:pPr>
        <w:pStyle w:val="Heading1"/>
        <w:rPr>
          <w:sz w:val="32"/>
          <w:szCs w:val="32"/>
        </w:rPr>
      </w:pPr>
    </w:p>
    <w:p w14:paraId="4B393FED" w14:textId="77777777" w:rsidR="00545EC7" w:rsidRPr="00552A43" w:rsidRDefault="00545EC7" w:rsidP="00545EC7">
      <w:pPr>
        <w:pStyle w:val="Heading1"/>
        <w:rPr>
          <w:sz w:val="32"/>
          <w:szCs w:val="32"/>
        </w:rPr>
      </w:pPr>
    </w:p>
    <w:p w14:paraId="6E563A0A" w14:textId="77777777" w:rsidR="00545EC7" w:rsidRPr="00552A43" w:rsidRDefault="00545EC7" w:rsidP="00545EC7">
      <w:pPr>
        <w:pStyle w:val="Heading1"/>
        <w:rPr>
          <w:sz w:val="32"/>
          <w:szCs w:val="32"/>
        </w:rPr>
      </w:pPr>
    </w:p>
    <w:p w14:paraId="7CFD94C1" w14:textId="77777777" w:rsidR="00545EC7" w:rsidRPr="00552A43" w:rsidRDefault="00545EC7" w:rsidP="00545EC7">
      <w:pPr>
        <w:pStyle w:val="Heading1"/>
        <w:rPr>
          <w:sz w:val="32"/>
          <w:szCs w:val="32"/>
        </w:rPr>
      </w:pPr>
    </w:p>
    <w:p w14:paraId="2740AB86" w14:textId="77777777" w:rsidR="00A115E1" w:rsidRPr="00552A43" w:rsidRDefault="00A115E1" w:rsidP="00A115E1">
      <w:pPr>
        <w:jc w:val="center"/>
        <w:rPr>
          <w:b/>
          <w:bCs/>
          <w:caps/>
          <w:sz w:val="52"/>
          <w:lang w:val="sk-SK"/>
        </w:rPr>
      </w:pPr>
      <w:r w:rsidRPr="00552A43">
        <w:rPr>
          <w:b/>
          <w:bCs/>
          <w:caps/>
          <w:sz w:val="52"/>
          <w:lang w:val="sk-SK"/>
        </w:rPr>
        <w:t>SÚŤAŽNÉ PODKLADY</w:t>
      </w:r>
    </w:p>
    <w:p w14:paraId="7700ED72" w14:textId="77777777" w:rsidR="00A115E1" w:rsidRPr="00552A43" w:rsidRDefault="00A115E1" w:rsidP="00A115E1">
      <w:pPr>
        <w:pStyle w:val="Heading1"/>
        <w:rPr>
          <w:sz w:val="32"/>
          <w:szCs w:val="32"/>
        </w:rPr>
      </w:pPr>
    </w:p>
    <w:p w14:paraId="79A23056" w14:textId="77777777" w:rsidR="00A115E1" w:rsidRPr="002F0926" w:rsidRDefault="00A115E1" w:rsidP="00A115E1">
      <w:pPr>
        <w:pStyle w:val="Heading1"/>
        <w:rPr>
          <w:sz w:val="32"/>
          <w:szCs w:val="32"/>
        </w:rPr>
      </w:pPr>
      <w:r w:rsidRPr="002F0926">
        <w:rPr>
          <w:sz w:val="32"/>
          <w:szCs w:val="32"/>
        </w:rPr>
        <w:t xml:space="preserve">ZADÁVANIE PODLIMITNEJ ZÁKAZKY </w:t>
      </w:r>
    </w:p>
    <w:p w14:paraId="5E25523E" w14:textId="77777777" w:rsidR="00545EC7" w:rsidRPr="002F0926" w:rsidRDefault="00A115E1" w:rsidP="00A115E1">
      <w:pPr>
        <w:jc w:val="center"/>
        <w:rPr>
          <w:bCs/>
          <w:iCs/>
          <w:sz w:val="22"/>
          <w:szCs w:val="22"/>
          <w:lang w:val="sk-SK"/>
        </w:rPr>
      </w:pPr>
      <w:r w:rsidRPr="002F0926">
        <w:rPr>
          <w:bCs/>
          <w:iCs/>
          <w:sz w:val="22"/>
          <w:szCs w:val="22"/>
          <w:lang w:val="sk-SK"/>
        </w:rPr>
        <w:t>(</w:t>
      </w:r>
      <w:r w:rsidR="008A73BD" w:rsidRPr="002F0926">
        <w:rPr>
          <w:bCs/>
          <w:iCs/>
          <w:sz w:val="22"/>
          <w:szCs w:val="22"/>
          <w:lang w:val="sk-SK"/>
        </w:rPr>
        <w:t>TOVAR</w:t>
      </w:r>
      <w:r w:rsidRPr="002F0926">
        <w:rPr>
          <w:bCs/>
          <w:iCs/>
          <w:sz w:val="22"/>
          <w:szCs w:val="22"/>
          <w:lang w:val="sk-SK"/>
        </w:rPr>
        <w:t>)</w:t>
      </w:r>
    </w:p>
    <w:p w14:paraId="58D1103B" w14:textId="77777777" w:rsidR="00545EC7" w:rsidRPr="002F0926" w:rsidRDefault="00545EC7" w:rsidP="00545EC7">
      <w:pPr>
        <w:pStyle w:val="Heading1"/>
        <w:jc w:val="left"/>
        <w:rPr>
          <w:sz w:val="28"/>
        </w:rPr>
      </w:pPr>
    </w:p>
    <w:p w14:paraId="67687D00" w14:textId="77777777" w:rsidR="00733C03" w:rsidRPr="002F0926" w:rsidRDefault="00733C03" w:rsidP="00545EC7">
      <w:pPr>
        <w:pStyle w:val="Heading2"/>
        <w:rPr>
          <w:caps/>
          <w:sz w:val="48"/>
          <w:szCs w:val="48"/>
        </w:rPr>
      </w:pPr>
      <w:r w:rsidRPr="002F0926">
        <w:rPr>
          <w:caps/>
          <w:sz w:val="48"/>
          <w:szCs w:val="48"/>
        </w:rPr>
        <w:t>(G)</w:t>
      </w:r>
    </w:p>
    <w:p w14:paraId="2E905379" w14:textId="77777777" w:rsidR="00545EC7" w:rsidRPr="002F0926" w:rsidRDefault="00545EC7" w:rsidP="00545EC7">
      <w:pPr>
        <w:pStyle w:val="Heading2"/>
        <w:rPr>
          <w:caps/>
          <w:sz w:val="48"/>
          <w:szCs w:val="48"/>
        </w:rPr>
      </w:pPr>
      <w:r w:rsidRPr="002F0926">
        <w:rPr>
          <w:caps/>
          <w:sz w:val="48"/>
          <w:szCs w:val="48"/>
        </w:rPr>
        <w:t>Prílohy súťažných podkladov</w:t>
      </w:r>
    </w:p>
    <w:p w14:paraId="71DF2710" w14:textId="77777777" w:rsidR="00545EC7" w:rsidRPr="002F0926" w:rsidRDefault="00545EC7" w:rsidP="00545EC7">
      <w:pPr>
        <w:rPr>
          <w:lang w:val="sk-SK"/>
        </w:rPr>
      </w:pPr>
    </w:p>
    <w:p w14:paraId="18EA966A" w14:textId="77777777" w:rsidR="00545EC7" w:rsidRPr="002F0926" w:rsidRDefault="00545EC7" w:rsidP="00545EC7">
      <w:pPr>
        <w:rPr>
          <w:lang w:val="sk-SK"/>
        </w:rPr>
      </w:pPr>
    </w:p>
    <w:p w14:paraId="7A990EE3" w14:textId="77777777" w:rsidR="00A115E1" w:rsidRPr="002F0926" w:rsidRDefault="00A115E1" w:rsidP="00A115E1">
      <w:pPr>
        <w:pStyle w:val="BodyText3"/>
        <w:jc w:val="center"/>
        <w:rPr>
          <w:sz w:val="22"/>
          <w:szCs w:val="22"/>
        </w:rPr>
      </w:pPr>
      <w:r w:rsidRPr="002F0926">
        <w:rPr>
          <w:smallCaps/>
          <w:sz w:val="22"/>
          <w:szCs w:val="22"/>
        </w:rPr>
        <w:t>Predmet zákazky</w:t>
      </w:r>
      <w:r w:rsidRPr="002F0926">
        <w:rPr>
          <w:sz w:val="22"/>
          <w:szCs w:val="22"/>
        </w:rPr>
        <w:t>:</w:t>
      </w:r>
    </w:p>
    <w:p w14:paraId="5CDD0503" w14:textId="77777777" w:rsidR="008A73BD" w:rsidRPr="002F0926" w:rsidRDefault="00963944" w:rsidP="00A115E1">
      <w:pPr>
        <w:jc w:val="center"/>
        <w:outlineLvl w:val="0"/>
        <w:rPr>
          <w:sz w:val="20"/>
          <w:szCs w:val="20"/>
          <w:lang w:val="sk-SK"/>
        </w:rPr>
      </w:pPr>
      <w:r w:rsidRPr="002F0926">
        <w:rPr>
          <w:b/>
          <w:sz w:val="32"/>
          <w:szCs w:val="32"/>
          <w:lang w:val="sk-SK"/>
        </w:rPr>
        <w:t>Linka na spracovanie kopaného riečneho kameniva</w:t>
      </w:r>
    </w:p>
    <w:p w14:paraId="26162952" w14:textId="77777777" w:rsidR="008A73BD" w:rsidRPr="002F0926" w:rsidRDefault="008A73BD" w:rsidP="00A115E1">
      <w:pPr>
        <w:jc w:val="center"/>
        <w:outlineLvl w:val="0"/>
        <w:rPr>
          <w:sz w:val="20"/>
          <w:szCs w:val="20"/>
          <w:lang w:val="sk-SK"/>
        </w:rPr>
      </w:pPr>
    </w:p>
    <w:p w14:paraId="3B3BF17A" w14:textId="77777777" w:rsidR="008A73BD" w:rsidRPr="002F0926" w:rsidRDefault="008A73BD" w:rsidP="00A115E1">
      <w:pPr>
        <w:jc w:val="center"/>
        <w:outlineLvl w:val="0"/>
        <w:rPr>
          <w:sz w:val="20"/>
          <w:szCs w:val="20"/>
          <w:lang w:val="sk-SK"/>
        </w:rPr>
      </w:pPr>
    </w:p>
    <w:p w14:paraId="05ABA220" w14:textId="77777777" w:rsidR="008A73BD" w:rsidRPr="002F0926" w:rsidRDefault="008A73BD" w:rsidP="00A115E1">
      <w:pPr>
        <w:jc w:val="center"/>
        <w:outlineLvl w:val="0"/>
        <w:rPr>
          <w:sz w:val="20"/>
          <w:szCs w:val="20"/>
          <w:lang w:val="sk-SK"/>
        </w:rPr>
      </w:pPr>
    </w:p>
    <w:p w14:paraId="24776012" w14:textId="77777777" w:rsidR="008A73BD" w:rsidRPr="002F0926" w:rsidRDefault="008A73BD" w:rsidP="00A115E1">
      <w:pPr>
        <w:jc w:val="center"/>
        <w:outlineLvl w:val="0"/>
        <w:rPr>
          <w:sz w:val="20"/>
          <w:szCs w:val="20"/>
          <w:lang w:val="sk-SK"/>
        </w:rPr>
      </w:pPr>
    </w:p>
    <w:p w14:paraId="12AD6018" w14:textId="77777777" w:rsidR="008A73BD" w:rsidRPr="002F0926" w:rsidRDefault="008A73BD" w:rsidP="00A115E1">
      <w:pPr>
        <w:jc w:val="center"/>
        <w:outlineLvl w:val="0"/>
        <w:rPr>
          <w:sz w:val="20"/>
          <w:szCs w:val="20"/>
          <w:lang w:val="sk-SK"/>
        </w:rPr>
      </w:pPr>
    </w:p>
    <w:p w14:paraId="204C2C1F" w14:textId="77777777" w:rsidR="008A73BD" w:rsidRPr="002F0926" w:rsidRDefault="008A73BD" w:rsidP="008A73BD">
      <w:pPr>
        <w:spacing w:line="280" w:lineRule="atLeast"/>
        <w:rPr>
          <w:sz w:val="20"/>
          <w:szCs w:val="20"/>
          <w:lang w:val="sk-SK"/>
        </w:rPr>
      </w:pPr>
      <w:r w:rsidRPr="002F0926">
        <w:rPr>
          <w:sz w:val="20"/>
          <w:szCs w:val="20"/>
          <w:lang w:val="sk-SK"/>
        </w:rPr>
        <w:t>Príloha 1 – Vyhlásenie uchádzača</w:t>
      </w:r>
    </w:p>
    <w:p w14:paraId="25456BF8" w14:textId="77777777" w:rsidR="008A73BD" w:rsidRPr="002F0926" w:rsidRDefault="008A73BD" w:rsidP="008A73BD">
      <w:pPr>
        <w:spacing w:line="280" w:lineRule="atLeast"/>
        <w:rPr>
          <w:sz w:val="20"/>
          <w:szCs w:val="20"/>
          <w:lang w:val="sk-SK"/>
        </w:rPr>
      </w:pPr>
      <w:r w:rsidRPr="002F0926">
        <w:rPr>
          <w:sz w:val="20"/>
          <w:szCs w:val="20"/>
          <w:lang w:val="sk-SK"/>
        </w:rPr>
        <w:t>Príloha A – Technická špecifikácia</w:t>
      </w:r>
    </w:p>
    <w:p w14:paraId="734BC03D" w14:textId="77777777" w:rsidR="008A73BD" w:rsidRPr="00552A43" w:rsidRDefault="008A73BD" w:rsidP="008A73BD">
      <w:pPr>
        <w:spacing w:line="280" w:lineRule="atLeast"/>
        <w:rPr>
          <w:sz w:val="20"/>
          <w:szCs w:val="20"/>
          <w:lang w:val="sk-SK"/>
        </w:rPr>
      </w:pPr>
      <w:r w:rsidRPr="002F0926">
        <w:rPr>
          <w:sz w:val="20"/>
          <w:szCs w:val="20"/>
          <w:lang w:val="sk-SK"/>
        </w:rPr>
        <w:t>Príloha 2  – Zmluva o dielo</w:t>
      </w:r>
      <w:bookmarkStart w:id="0" w:name="_GoBack"/>
      <w:bookmarkEnd w:id="0"/>
      <w:r w:rsidRPr="00552A43">
        <w:rPr>
          <w:sz w:val="20"/>
          <w:szCs w:val="20"/>
          <w:lang w:val="sk-SK"/>
        </w:rPr>
        <w:t xml:space="preserve"> </w:t>
      </w:r>
    </w:p>
    <w:p w14:paraId="3C1AD860" w14:textId="77777777" w:rsidR="008A73BD" w:rsidRPr="00552A43" w:rsidRDefault="008A73BD" w:rsidP="008A73BD">
      <w:pPr>
        <w:spacing w:line="280" w:lineRule="atLeast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Príloha 3 – vzor Jednotného európskeho dokumentu</w:t>
      </w:r>
    </w:p>
    <w:p w14:paraId="6CEBAA39" w14:textId="77777777" w:rsidR="008A73BD" w:rsidRPr="00552A43" w:rsidRDefault="008A73BD" w:rsidP="008A73BD">
      <w:pPr>
        <w:spacing w:line="280" w:lineRule="atLeast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Príloha 4 – Elektronická aukcia</w:t>
      </w:r>
    </w:p>
    <w:p w14:paraId="27EE3442" w14:textId="77777777" w:rsidR="008A73BD" w:rsidRPr="00552A43" w:rsidRDefault="008A73BD">
      <w:pPr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br w:type="page"/>
      </w:r>
    </w:p>
    <w:p w14:paraId="7857A303" w14:textId="77777777" w:rsidR="00545EC7" w:rsidRPr="00552A43" w:rsidRDefault="00545EC7" w:rsidP="00545EC7">
      <w:pPr>
        <w:pStyle w:val="BodyText"/>
        <w:jc w:val="both"/>
        <w:rPr>
          <w:sz w:val="20"/>
          <w:szCs w:val="20"/>
          <w:lang w:val="sk-SK"/>
        </w:rPr>
      </w:pPr>
    </w:p>
    <w:p w14:paraId="55159E87" w14:textId="77777777" w:rsidR="006D5BBA" w:rsidRPr="00552A43" w:rsidRDefault="008A73BD" w:rsidP="006D5BBA">
      <w:pPr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 xml:space="preserve">Príloha </w:t>
      </w:r>
      <w:r w:rsidR="006D5BBA" w:rsidRPr="00552A43">
        <w:rPr>
          <w:b/>
          <w:sz w:val="20"/>
          <w:szCs w:val="20"/>
          <w:lang w:val="sk-SK"/>
        </w:rPr>
        <w:t>1 - Vyhlásenie uchádzača</w:t>
      </w:r>
    </w:p>
    <w:p w14:paraId="396F855F" w14:textId="77777777" w:rsidR="006D5BBA" w:rsidRPr="00552A43" w:rsidRDefault="006D5BBA" w:rsidP="006D5BBA">
      <w:pPr>
        <w:rPr>
          <w:sz w:val="20"/>
          <w:szCs w:val="20"/>
          <w:lang w:val="sk-SK"/>
        </w:rPr>
      </w:pPr>
    </w:p>
    <w:p w14:paraId="065C6FAC" w14:textId="77777777" w:rsidR="006D5BBA" w:rsidRPr="00552A43" w:rsidRDefault="006D5BBA" w:rsidP="006D5BBA">
      <w:pPr>
        <w:rPr>
          <w:sz w:val="20"/>
          <w:szCs w:val="20"/>
          <w:lang w:val="sk-SK"/>
        </w:rPr>
      </w:pPr>
    </w:p>
    <w:p w14:paraId="2334CB04" w14:textId="77777777" w:rsidR="006D5BBA" w:rsidRPr="00552A43" w:rsidRDefault="006D5BBA" w:rsidP="006D5BBA">
      <w:pPr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Názov alebo obchodné meno uchádzača:</w:t>
      </w:r>
      <w:r w:rsidRPr="00552A43">
        <w:rPr>
          <w:sz w:val="20"/>
          <w:szCs w:val="20"/>
          <w:lang w:val="sk-SK"/>
        </w:rPr>
        <w:tab/>
        <w:t>.......................................................................................</w:t>
      </w:r>
    </w:p>
    <w:p w14:paraId="3B5D0E67" w14:textId="77777777" w:rsidR="006D5BBA" w:rsidRPr="00552A43" w:rsidRDefault="006D5BBA" w:rsidP="006D5BBA">
      <w:pPr>
        <w:rPr>
          <w:sz w:val="20"/>
          <w:szCs w:val="20"/>
          <w:lang w:val="sk-SK"/>
        </w:rPr>
      </w:pPr>
    </w:p>
    <w:p w14:paraId="7BFE56DD" w14:textId="77777777" w:rsidR="006D5BBA" w:rsidRPr="00552A43" w:rsidRDefault="006D5BBA" w:rsidP="006D5BBA">
      <w:pPr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Adresa alebo sídlo uchádzača:</w:t>
      </w:r>
      <w:r w:rsidRPr="00552A43">
        <w:rPr>
          <w:sz w:val="20"/>
          <w:szCs w:val="20"/>
          <w:lang w:val="sk-SK"/>
        </w:rPr>
        <w:tab/>
      </w:r>
      <w:r w:rsidRPr="00552A43">
        <w:rPr>
          <w:sz w:val="20"/>
          <w:szCs w:val="20"/>
          <w:lang w:val="sk-SK"/>
        </w:rPr>
        <w:tab/>
        <w:t>.......................................................................................</w:t>
      </w:r>
    </w:p>
    <w:p w14:paraId="67574721" w14:textId="77777777" w:rsidR="006D5BBA" w:rsidRPr="00552A43" w:rsidRDefault="006D5BBA" w:rsidP="006D5BBA">
      <w:pPr>
        <w:rPr>
          <w:sz w:val="20"/>
          <w:szCs w:val="20"/>
          <w:lang w:val="sk-SK"/>
        </w:rPr>
      </w:pPr>
    </w:p>
    <w:p w14:paraId="1A50BE18" w14:textId="77777777" w:rsidR="006D5BBA" w:rsidRPr="00552A43" w:rsidRDefault="006D5BBA" w:rsidP="006D5BBA">
      <w:pPr>
        <w:rPr>
          <w:sz w:val="20"/>
          <w:szCs w:val="20"/>
          <w:lang w:val="sk-SK"/>
        </w:rPr>
      </w:pPr>
    </w:p>
    <w:p w14:paraId="269950EC" w14:textId="77777777" w:rsidR="006D5BBA" w:rsidRPr="00552A43" w:rsidRDefault="006D5BBA" w:rsidP="006D5BBA">
      <w:pPr>
        <w:jc w:val="center"/>
        <w:rPr>
          <w:b/>
          <w:sz w:val="20"/>
          <w:szCs w:val="20"/>
          <w:lang w:val="sk-SK"/>
        </w:rPr>
      </w:pPr>
      <w:r w:rsidRPr="00552A43">
        <w:rPr>
          <w:b/>
          <w:sz w:val="20"/>
          <w:szCs w:val="20"/>
          <w:lang w:val="sk-SK"/>
        </w:rPr>
        <w:t>Vyhlásenie uchádzača</w:t>
      </w:r>
    </w:p>
    <w:p w14:paraId="62C23C08" w14:textId="77777777" w:rsidR="006D5BBA" w:rsidRPr="00552A43" w:rsidRDefault="006D5BBA" w:rsidP="006D5BBA">
      <w:pPr>
        <w:rPr>
          <w:b/>
          <w:sz w:val="20"/>
          <w:szCs w:val="20"/>
          <w:lang w:val="sk-SK"/>
        </w:rPr>
      </w:pPr>
    </w:p>
    <w:p w14:paraId="5085F7FD" w14:textId="77777777" w:rsidR="006D5BBA" w:rsidRPr="00552A43" w:rsidRDefault="006D5BBA" w:rsidP="006D5BBA">
      <w:pPr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Ja dolupodpísaný, ako štatutárny orgán uchádzača čestne vyhlasujem, že</w:t>
      </w:r>
    </w:p>
    <w:p w14:paraId="3E879321" w14:textId="77777777" w:rsidR="006D5BBA" w:rsidRPr="00552A43" w:rsidRDefault="006D5BBA" w:rsidP="0090627F">
      <w:pPr>
        <w:pStyle w:val="ListParagraph"/>
        <w:numPr>
          <w:ilvl w:val="0"/>
          <w:numId w:val="7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súhlasím bez výhrady a obmedzenia s pod</w:t>
      </w:r>
      <w:r w:rsidR="00543BB1" w:rsidRPr="00552A43">
        <w:rPr>
          <w:sz w:val="20"/>
          <w:szCs w:val="20"/>
          <w:lang w:val="sk-SK"/>
        </w:rPr>
        <w:t>mi</w:t>
      </w:r>
      <w:r w:rsidRPr="00552A43">
        <w:rPr>
          <w:sz w:val="20"/>
          <w:szCs w:val="20"/>
          <w:lang w:val="sk-SK"/>
        </w:rPr>
        <w:t>enkami určenými verejným obstarávateľom a akceptujem v plnom rozsahu obchodné a zmluvné podmienky uvedené v súťažných podkladoch v časti (D) Obchodné podmienky, ktoré sú záväzným právnym dokumentom pre poskytnutie zákazky</w:t>
      </w:r>
      <w:r w:rsidR="00F953BE" w:rsidRPr="00552A43">
        <w:rPr>
          <w:sz w:val="20"/>
          <w:szCs w:val="20"/>
          <w:lang w:val="sk-SK"/>
        </w:rPr>
        <w:t>,</w:t>
      </w:r>
    </w:p>
    <w:p w14:paraId="72243A3E" w14:textId="77777777" w:rsidR="006D5BBA" w:rsidRPr="00552A43" w:rsidRDefault="006D5BBA" w:rsidP="0090627F">
      <w:pPr>
        <w:pStyle w:val="ListParagraph"/>
        <w:jc w:val="both"/>
        <w:rPr>
          <w:sz w:val="20"/>
          <w:szCs w:val="20"/>
          <w:lang w:val="sk-SK"/>
        </w:rPr>
      </w:pPr>
    </w:p>
    <w:p w14:paraId="72DB53E2" w14:textId="77777777" w:rsidR="006D5BBA" w:rsidRPr="00552A43" w:rsidRDefault="006D5BBA" w:rsidP="0090627F">
      <w:pPr>
        <w:pStyle w:val="ListParagraph"/>
        <w:numPr>
          <w:ilvl w:val="0"/>
          <w:numId w:val="7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rozumel som a súhlasím so všetkými podmienkami predmetnej zákazky</w:t>
      </w:r>
      <w:r w:rsidR="00F953BE" w:rsidRPr="00552A43">
        <w:rPr>
          <w:sz w:val="20"/>
          <w:szCs w:val="20"/>
          <w:lang w:val="sk-SK"/>
        </w:rPr>
        <w:t>,</w:t>
      </w:r>
    </w:p>
    <w:p w14:paraId="632DEC93" w14:textId="77777777" w:rsidR="006D5BBA" w:rsidRPr="00552A43" w:rsidRDefault="006D5BBA" w:rsidP="0090627F">
      <w:pPr>
        <w:pStyle w:val="ListParagraph"/>
        <w:jc w:val="both"/>
        <w:rPr>
          <w:sz w:val="20"/>
          <w:szCs w:val="20"/>
          <w:lang w:val="sk-SK"/>
        </w:rPr>
      </w:pPr>
    </w:p>
    <w:p w14:paraId="73D9BDC2" w14:textId="77777777" w:rsidR="006D5BBA" w:rsidRPr="00552A43" w:rsidRDefault="006D5BBA" w:rsidP="0090627F">
      <w:pPr>
        <w:pStyle w:val="ListParagraph"/>
        <w:numPr>
          <w:ilvl w:val="0"/>
          <w:numId w:val="7"/>
        </w:numPr>
        <w:jc w:val="both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vyhlasujem, že všetky predložené doklady a údaje uvedené v ponuke sú pravdivé a</w:t>
      </w:r>
      <w:r w:rsidR="00F953BE" w:rsidRPr="00552A43">
        <w:rPr>
          <w:sz w:val="20"/>
          <w:szCs w:val="20"/>
          <w:lang w:val="sk-SK"/>
        </w:rPr>
        <w:t> </w:t>
      </w:r>
      <w:r w:rsidRPr="00552A43">
        <w:rPr>
          <w:sz w:val="20"/>
          <w:szCs w:val="20"/>
          <w:lang w:val="sk-SK"/>
        </w:rPr>
        <w:t>úplné</w:t>
      </w:r>
      <w:r w:rsidR="00F953BE" w:rsidRPr="00552A43">
        <w:rPr>
          <w:sz w:val="20"/>
          <w:szCs w:val="20"/>
          <w:lang w:val="sk-SK"/>
        </w:rPr>
        <w:t>.</w:t>
      </w:r>
    </w:p>
    <w:p w14:paraId="0351AD12" w14:textId="77777777" w:rsidR="006D5BBA" w:rsidRPr="00552A43" w:rsidRDefault="006D5BBA" w:rsidP="006D5BBA">
      <w:pPr>
        <w:rPr>
          <w:sz w:val="20"/>
          <w:szCs w:val="20"/>
          <w:lang w:val="sk-SK"/>
        </w:rPr>
      </w:pPr>
    </w:p>
    <w:p w14:paraId="6F694D19" w14:textId="77777777" w:rsidR="006D5BBA" w:rsidRPr="00552A43" w:rsidRDefault="006D5BBA" w:rsidP="006D5BBA">
      <w:pPr>
        <w:rPr>
          <w:sz w:val="20"/>
          <w:szCs w:val="20"/>
          <w:lang w:val="sk-SK"/>
        </w:rPr>
      </w:pPr>
    </w:p>
    <w:p w14:paraId="35BFB5D1" w14:textId="77777777" w:rsidR="006D5BBA" w:rsidRPr="00552A43" w:rsidRDefault="006D5BBA" w:rsidP="006D5BBA">
      <w:pPr>
        <w:rPr>
          <w:sz w:val="20"/>
          <w:szCs w:val="20"/>
          <w:lang w:val="sk-SK"/>
        </w:rPr>
      </w:pPr>
    </w:p>
    <w:p w14:paraId="16AED58A" w14:textId="77777777" w:rsidR="006D5BBA" w:rsidRPr="00552A43" w:rsidRDefault="006D5BBA" w:rsidP="006D5BBA">
      <w:pPr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Vypracoval: ..........................................................</w:t>
      </w:r>
    </w:p>
    <w:p w14:paraId="4C42D4F7" w14:textId="77777777" w:rsidR="006D5BBA" w:rsidRPr="00552A43" w:rsidRDefault="006D5BBA" w:rsidP="006D5BBA">
      <w:pPr>
        <w:rPr>
          <w:sz w:val="20"/>
          <w:szCs w:val="20"/>
          <w:lang w:val="sk-SK"/>
        </w:rPr>
      </w:pPr>
    </w:p>
    <w:p w14:paraId="3AF0ECA9" w14:textId="77777777" w:rsidR="006D5BBA" w:rsidRPr="00552A43" w:rsidRDefault="006D5BBA" w:rsidP="006D5BBA">
      <w:pPr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V .......................................................... dňa ..........................................................</w:t>
      </w:r>
    </w:p>
    <w:p w14:paraId="47B3DC92" w14:textId="77777777" w:rsidR="006D5BBA" w:rsidRPr="00552A43" w:rsidRDefault="006D5BBA" w:rsidP="006D5BBA">
      <w:pPr>
        <w:rPr>
          <w:sz w:val="20"/>
          <w:szCs w:val="20"/>
          <w:lang w:val="sk-SK"/>
        </w:rPr>
      </w:pPr>
    </w:p>
    <w:p w14:paraId="5A21AA53" w14:textId="77777777" w:rsidR="006D5BBA" w:rsidRPr="00552A43" w:rsidRDefault="006D5BBA" w:rsidP="006D5BBA">
      <w:pPr>
        <w:rPr>
          <w:sz w:val="20"/>
          <w:szCs w:val="20"/>
          <w:lang w:val="sk-SK"/>
        </w:rPr>
      </w:pPr>
    </w:p>
    <w:p w14:paraId="58901176" w14:textId="77777777" w:rsidR="006D5BBA" w:rsidRPr="00552A43" w:rsidRDefault="006D5BBA" w:rsidP="006D5BBA">
      <w:pPr>
        <w:rPr>
          <w:sz w:val="20"/>
          <w:szCs w:val="20"/>
          <w:lang w:val="sk-SK"/>
        </w:rPr>
      </w:pPr>
    </w:p>
    <w:p w14:paraId="29FAB782" w14:textId="77777777" w:rsidR="006D5BBA" w:rsidRPr="00552A43" w:rsidRDefault="006D5BBA" w:rsidP="006D5BBA">
      <w:pPr>
        <w:rPr>
          <w:sz w:val="20"/>
          <w:szCs w:val="20"/>
          <w:lang w:val="sk-SK"/>
        </w:rPr>
      </w:pPr>
    </w:p>
    <w:p w14:paraId="125EAF53" w14:textId="77777777" w:rsidR="006D5BBA" w:rsidRPr="00552A43" w:rsidRDefault="006D5BBA" w:rsidP="006D5BBA">
      <w:pPr>
        <w:rPr>
          <w:sz w:val="20"/>
          <w:szCs w:val="20"/>
          <w:lang w:val="sk-SK"/>
        </w:rPr>
      </w:pPr>
    </w:p>
    <w:p w14:paraId="5578C65D" w14:textId="77777777" w:rsidR="006D5BBA" w:rsidRPr="00552A43" w:rsidRDefault="006D5BBA" w:rsidP="006D5BBA">
      <w:pPr>
        <w:rPr>
          <w:sz w:val="20"/>
          <w:szCs w:val="20"/>
          <w:lang w:val="sk-SK"/>
        </w:rPr>
      </w:pPr>
    </w:p>
    <w:p w14:paraId="155EB501" w14:textId="77777777" w:rsidR="006D5BBA" w:rsidRPr="00552A43" w:rsidRDefault="006D5BBA" w:rsidP="006D5BBA">
      <w:pPr>
        <w:tabs>
          <w:tab w:val="center" w:pos="6096"/>
        </w:tabs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ab/>
        <w:t>..........................................................</w:t>
      </w:r>
    </w:p>
    <w:p w14:paraId="6D52AB52" w14:textId="77777777" w:rsidR="006D5BBA" w:rsidRPr="00552A43" w:rsidRDefault="006D5BBA" w:rsidP="006D5BBA">
      <w:pPr>
        <w:tabs>
          <w:tab w:val="center" w:pos="6096"/>
        </w:tabs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ab/>
        <w:t>za uchádzača</w:t>
      </w:r>
    </w:p>
    <w:p w14:paraId="17835F54" w14:textId="77777777" w:rsidR="00545EC7" w:rsidRPr="00552A43" w:rsidRDefault="00545EC7" w:rsidP="00545EC7">
      <w:pPr>
        <w:pStyle w:val="BodyText"/>
        <w:jc w:val="both"/>
        <w:rPr>
          <w:sz w:val="20"/>
          <w:szCs w:val="20"/>
          <w:lang w:val="sk-SK"/>
        </w:rPr>
      </w:pPr>
    </w:p>
    <w:p w14:paraId="25ECDAC8" w14:textId="77777777" w:rsidR="00545EC7" w:rsidRPr="00552A43" w:rsidRDefault="00545EC7" w:rsidP="00545EC7">
      <w:pPr>
        <w:pStyle w:val="ListParagraph"/>
        <w:rPr>
          <w:sz w:val="20"/>
          <w:szCs w:val="20"/>
          <w:lang w:val="sk-SK"/>
        </w:rPr>
      </w:pPr>
    </w:p>
    <w:p w14:paraId="0A91E627" w14:textId="77777777" w:rsidR="00545EC7" w:rsidRPr="00552A43" w:rsidRDefault="00545EC7" w:rsidP="00545EC7">
      <w:pPr>
        <w:pStyle w:val="BodyText"/>
        <w:ind w:left="360"/>
        <w:jc w:val="both"/>
        <w:rPr>
          <w:sz w:val="20"/>
          <w:szCs w:val="20"/>
          <w:lang w:val="sk-SK"/>
        </w:rPr>
      </w:pPr>
    </w:p>
    <w:p w14:paraId="1A372230" w14:textId="77777777" w:rsidR="00545EC7" w:rsidRPr="00552A43" w:rsidRDefault="00545EC7" w:rsidP="00545EC7">
      <w:pPr>
        <w:pStyle w:val="BodyText"/>
        <w:jc w:val="both"/>
        <w:rPr>
          <w:sz w:val="20"/>
          <w:szCs w:val="20"/>
          <w:lang w:val="sk-SK"/>
        </w:rPr>
      </w:pPr>
    </w:p>
    <w:p w14:paraId="502751DF" w14:textId="77777777" w:rsidR="00287316" w:rsidRPr="00552A43" w:rsidRDefault="00287316" w:rsidP="00CC701A">
      <w:pPr>
        <w:pStyle w:val="BodyText"/>
        <w:jc w:val="both"/>
        <w:rPr>
          <w:sz w:val="20"/>
          <w:szCs w:val="20"/>
          <w:lang w:val="sk-SK"/>
        </w:rPr>
      </w:pPr>
    </w:p>
    <w:p w14:paraId="0F7CA7F7" w14:textId="77777777" w:rsidR="005250EF" w:rsidRPr="00552A43" w:rsidRDefault="005250EF" w:rsidP="005250EF">
      <w:pPr>
        <w:pStyle w:val="BodyText"/>
        <w:jc w:val="both"/>
        <w:rPr>
          <w:sz w:val="20"/>
          <w:szCs w:val="20"/>
          <w:lang w:val="sk-SK"/>
        </w:rPr>
      </w:pPr>
    </w:p>
    <w:p w14:paraId="3C445AF0" w14:textId="77777777" w:rsidR="004C1727" w:rsidRPr="00552A43" w:rsidRDefault="004C1727">
      <w:pPr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br w:type="page"/>
      </w:r>
    </w:p>
    <w:p w14:paraId="25618979" w14:textId="77777777" w:rsidR="00F953BE" w:rsidRPr="00552A43" w:rsidRDefault="00F953BE" w:rsidP="00963C2C">
      <w:pPr>
        <w:spacing w:line="280" w:lineRule="atLeast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lastRenderedPageBreak/>
        <w:t>Príloha 1 – Vyhlásenie uchádzača</w:t>
      </w:r>
    </w:p>
    <w:p w14:paraId="29E3AA18" w14:textId="77777777" w:rsidR="00873DDB" w:rsidRPr="00552A43" w:rsidRDefault="00B90920" w:rsidP="00963C2C">
      <w:pPr>
        <w:spacing w:line="280" w:lineRule="atLeast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Príl</w:t>
      </w:r>
      <w:r w:rsidR="00852A30" w:rsidRPr="00552A43">
        <w:rPr>
          <w:sz w:val="20"/>
          <w:szCs w:val="20"/>
          <w:lang w:val="sk-SK"/>
        </w:rPr>
        <w:t xml:space="preserve">oha A – </w:t>
      </w:r>
      <w:r w:rsidR="00E12ADB" w:rsidRPr="00552A43">
        <w:rPr>
          <w:sz w:val="20"/>
          <w:szCs w:val="20"/>
          <w:lang w:val="sk-SK"/>
        </w:rPr>
        <w:t>Technická špecifikácia</w:t>
      </w:r>
    </w:p>
    <w:p w14:paraId="1E012AF8" w14:textId="77777777" w:rsidR="008F521E" w:rsidRPr="00552A43" w:rsidRDefault="00B90920" w:rsidP="00855F6F">
      <w:pPr>
        <w:spacing w:line="280" w:lineRule="atLeast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 xml:space="preserve">Príloha 2  </w:t>
      </w:r>
      <w:r w:rsidR="008F521E" w:rsidRPr="00552A43">
        <w:rPr>
          <w:sz w:val="20"/>
          <w:szCs w:val="20"/>
          <w:lang w:val="sk-SK"/>
        </w:rPr>
        <w:t>–</w:t>
      </w:r>
      <w:r w:rsidRPr="00552A43">
        <w:rPr>
          <w:sz w:val="20"/>
          <w:szCs w:val="20"/>
          <w:lang w:val="sk-SK"/>
        </w:rPr>
        <w:t xml:space="preserve"> Zmluva o</w:t>
      </w:r>
      <w:r w:rsidR="008F521E" w:rsidRPr="00552A43">
        <w:rPr>
          <w:sz w:val="20"/>
          <w:szCs w:val="20"/>
          <w:lang w:val="sk-SK"/>
        </w:rPr>
        <w:t> </w:t>
      </w:r>
      <w:r w:rsidRPr="00552A43">
        <w:rPr>
          <w:sz w:val="20"/>
          <w:szCs w:val="20"/>
          <w:lang w:val="sk-SK"/>
        </w:rPr>
        <w:t>dielo</w:t>
      </w:r>
      <w:r w:rsidR="008F521E" w:rsidRPr="00552A43">
        <w:rPr>
          <w:sz w:val="20"/>
          <w:szCs w:val="20"/>
          <w:lang w:val="sk-SK"/>
        </w:rPr>
        <w:t xml:space="preserve"> </w:t>
      </w:r>
    </w:p>
    <w:p w14:paraId="2DDA342D" w14:textId="77777777" w:rsidR="00270B1F" w:rsidRPr="00552A43" w:rsidRDefault="00270B1F" w:rsidP="00855F6F">
      <w:pPr>
        <w:spacing w:line="280" w:lineRule="atLeast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Príloha 3 – vzor Jednotného európskeho dokumentu</w:t>
      </w:r>
    </w:p>
    <w:p w14:paraId="27107226" w14:textId="77777777" w:rsidR="00D919E5" w:rsidRPr="00552A43" w:rsidRDefault="00D919E5" w:rsidP="00855F6F">
      <w:pPr>
        <w:spacing w:line="280" w:lineRule="atLeast"/>
        <w:rPr>
          <w:sz w:val="20"/>
          <w:szCs w:val="20"/>
          <w:lang w:val="sk-SK"/>
        </w:rPr>
      </w:pPr>
      <w:r w:rsidRPr="00552A43">
        <w:rPr>
          <w:sz w:val="20"/>
          <w:szCs w:val="20"/>
          <w:lang w:val="sk-SK"/>
        </w:rPr>
        <w:t>Príloha 4 – Elektronická aukcia</w:t>
      </w:r>
    </w:p>
    <w:p w14:paraId="3CF7E071" w14:textId="77777777" w:rsidR="008F521E" w:rsidRPr="00552A43" w:rsidRDefault="008F521E" w:rsidP="00963C2C">
      <w:pPr>
        <w:spacing w:line="280" w:lineRule="atLeast"/>
        <w:rPr>
          <w:sz w:val="20"/>
          <w:szCs w:val="20"/>
          <w:lang w:val="sk-SK"/>
        </w:rPr>
      </w:pPr>
    </w:p>
    <w:p w14:paraId="0C6A1137" w14:textId="77777777" w:rsidR="00B90920" w:rsidRPr="00552A43" w:rsidRDefault="00B90920" w:rsidP="00963C2C">
      <w:pPr>
        <w:spacing w:line="280" w:lineRule="atLeast"/>
        <w:rPr>
          <w:sz w:val="20"/>
          <w:szCs w:val="20"/>
          <w:lang w:val="sk-SK"/>
        </w:rPr>
      </w:pPr>
    </w:p>
    <w:p w14:paraId="5C232D5E" w14:textId="77777777" w:rsidR="00B90920" w:rsidRPr="00552A43" w:rsidRDefault="00B90920" w:rsidP="00963C2C">
      <w:pPr>
        <w:spacing w:line="280" w:lineRule="atLeast"/>
        <w:rPr>
          <w:b/>
          <w:sz w:val="20"/>
          <w:szCs w:val="20"/>
          <w:lang w:val="sk-SK"/>
        </w:rPr>
      </w:pPr>
    </w:p>
    <w:p w14:paraId="4C904671" w14:textId="77777777" w:rsidR="009A3DBD" w:rsidRPr="00552A43" w:rsidRDefault="009A3DBD" w:rsidP="00963C2C">
      <w:pPr>
        <w:spacing w:line="280" w:lineRule="atLeast"/>
        <w:rPr>
          <w:b/>
          <w:sz w:val="20"/>
          <w:szCs w:val="20"/>
          <w:lang w:val="sk-SK"/>
        </w:rPr>
      </w:pPr>
    </w:p>
    <w:sectPr w:rsidR="009A3DBD" w:rsidRPr="00552A43" w:rsidSect="00DC4933">
      <w:type w:val="oddPage"/>
      <w:pgSz w:w="11906" w:h="16838" w:code="9"/>
      <w:pgMar w:top="1701" w:right="851" w:bottom="1418" w:left="1418" w:header="567" w:footer="885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70C7669" w15:done="0"/>
  <w15:commentEx w15:paraId="1AD46498" w15:done="0"/>
  <w15:commentEx w15:paraId="4500884E" w15:done="0"/>
  <w15:commentEx w15:paraId="17B468A3" w15:done="0"/>
  <w15:commentEx w15:paraId="53F814D7" w15:done="0"/>
  <w15:commentEx w15:paraId="7D8F0B71" w15:done="0"/>
  <w15:commentEx w15:paraId="58BBA3CB" w15:done="0"/>
  <w15:commentEx w15:paraId="5A3CF87B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EA7068" w14:textId="77777777" w:rsidR="003C37D1" w:rsidRDefault="003C37D1">
      <w:r>
        <w:separator/>
      </w:r>
    </w:p>
  </w:endnote>
  <w:endnote w:type="continuationSeparator" w:id="0">
    <w:p w14:paraId="33B745DA" w14:textId="77777777" w:rsidR="003C37D1" w:rsidRDefault="003C3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ucida Sans Unicode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Arial CE"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4DE181" w14:textId="77777777" w:rsidR="003C37D1" w:rsidRPr="00552A43" w:rsidRDefault="003C37D1" w:rsidP="00594E91">
    <w:pPr>
      <w:pStyle w:val="Footer"/>
      <w:pBdr>
        <w:top w:val="single" w:sz="12" w:space="1" w:color="auto"/>
      </w:pBdr>
      <w:tabs>
        <w:tab w:val="clear" w:pos="9072"/>
        <w:tab w:val="left" w:pos="2268"/>
        <w:tab w:val="left" w:pos="4536"/>
        <w:tab w:val="left" w:pos="7088"/>
      </w:tabs>
      <w:jc w:val="center"/>
      <w:rPr>
        <w:rFonts w:ascii="Franklin Gothic Book" w:hAnsi="Franklin Gothic Book"/>
        <w:i/>
        <w:noProof/>
        <w:color w:val="000000" w:themeColor="text1"/>
        <w:sz w:val="20"/>
        <w:szCs w:val="20"/>
        <w:lang w:val="sk-SK"/>
      </w:rPr>
    </w:pPr>
    <w:r w:rsidRPr="00552A43">
      <w:rPr>
        <w:rFonts w:ascii="Franklin Gothic Book" w:hAnsi="Franklin Gothic Book"/>
        <w:sz w:val="20"/>
        <w:szCs w:val="20"/>
        <w:lang w:val="sk-SK"/>
      </w:rPr>
      <w:t>Súťažné podklady „</w:t>
    </w:r>
    <w:r w:rsidR="00963944" w:rsidRPr="00552A43">
      <w:rPr>
        <w:rFonts w:ascii="Franklin Gothic Book" w:hAnsi="Franklin Gothic Book"/>
        <w:b/>
        <w:sz w:val="20"/>
        <w:szCs w:val="20"/>
        <w:lang w:val="sk-SK"/>
      </w:rPr>
      <w:t>Linka na spracovanie kopaného riečneho kameniva</w:t>
    </w:r>
    <w:r w:rsidRPr="00552A43">
      <w:rPr>
        <w:rFonts w:ascii="Franklin Gothic Book" w:hAnsi="Franklin Gothic Book"/>
        <w:sz w:val="20"/>
        <w:szCs w:val="20"/>
        <w:lang w:val="sk-SK"/>
      </w:rPr>
      <w:t>“</w:t>
    </w:r>
    <w:r w:rsidRPr="00552A43">
      <w:rPr>
        <w:lang w:val="sk-SK"/>
      </w:rPr>
      <w:tab/>
    </w:r>
    <w:r w:rsidRPr="00552A43">
      <w:rPr>
        <w:lang w:val="sk-SK"/>
      </w:rPr>
      <w:tab/>
    </w:r>
    <w:r w:rsidRPr="00552A43">
      <w:rPr>
        <w:lang w:val="sk-SK"/>
      </w:rPr>
      <w:tab/>
    </w:r>
    <w:r w:rsidRPr="00552A43">
      <w:rPr>
        <w:lang w:val="sk-SK"/>
      </w:rPr>
      <w:fldChar w:fldCharType="begin"/>
    </w:r>
    <w:r w:rsidRPr="00552A43">
      <w:rPr>
        <w:lang w:val="sk-SK"/>
      </w:rPr>
      <w:instrText>PAGE  \* Arabic  \* MERGEFORMAT</w:instrText>
    </w:r>
    <w:r w:rsidRPr="00552A43">
      <w:rPr>
        <w:lang w:val="sk-SK"/>
      </w:rPr>
      <w:fldChar w:fldCharType="separate"/>
    </w:r>
    <w:r w:rsidR="004E2929" w:rsidRPr="004E2929">
      <w:rPr>
        <w:rFonts w:ascii="Franklin Gothic Book" w:hAnsi="Franklin Gothic Book"/>
        <w:i/>
        <w:noProof/>
        <w:color w:val="000000" w:themeColor="text1"/>
        <w:sz w:val="20"/>
        <w:szCs w:val="20"/>
        <w:lang w:val="sk-SK"/>
      </w:rPr>
      <w:t>37</w:t>
    </w:r>
    <w:r w:rsidRPr="00552A43">
      <w:rPr>
        <w:rFonts w:ascii="Franklin Gothic Book" w:hAnsi="Franklin Gothic Book"/>
        <w:i/>
        <w:noProof/>
        <w:color w:val="000000" w:themeColor="text1"/>
        <w:sz w:val="20"/>
        <w:szCs w:val="20"/>
        <w:lang w:val="sk-SK"/>
      </w:rPr>
      <w:fldChar w:fldCharType="end"/>
    </w:r>
    <w:r w:rsidRPr="00552A43">
      <w:rPr>
        <w:rFonts w:ascii="Franklin Gothic Book" w:hAnsi="Franklin Gothic Book"/>
        <w:i/>
        <w:color w:val="000000" w:themeColor="text1"/>
        <w:sz w:val="20"/>
        <w:szCs w:val="20"/>
        <w:lang w:val="sk-SK"/>
      </w:rPr>
      <w:t xml:space="preserve"> z </w:t>
    </w:r>
    <w:r w:rsidR="004E2929" w:rsidRPr="00552A43">
      <w:rPr>
        <w:lang w:val="sk-SK"/>
      </w:rPr>
      <w:fldChar w:fldCharType="begin"/>
    </w:r>
    <w:r w:rsidR="004E2929" w:rsidRPr="00552A43">
      <w:rPr>
        <w:lang w:val="sk-SK"/>
      </w:rPr>
      <w:instrText>NUMPAGES  \* Arabic  \* MERGEFORMAT</w:instrText>
    </w:r>
    <w:r w:rsidR="004E2929" w:rsidRPr="00552A43">
      <w:rPr>
        <w:lang w:val="sk-SK"/>
      </w:rPr>
      <w:fldChar w:fldCharType="separate"/>
    </w:r>
    <w:r w:rsidR="004E2929" w:rsidRPr="004E2929">
      <w:rPr>
        <w:rFonts w:ascii="Franklin Gothic Book" w:hAnsi="Franklin Gothic Book"/>
        <w:i/>
        <w:noProof/>
        <w:color w:val="000000" w:themeColor="text1"/>
        <w:sz w:val="20"/>
        <w:szCs w:val="20"/>
        <w:lang w:val="sk-SK"/>
      </w:rPr>
      <w:t>37</w:t>
    </w:r>
    <w:r w:rsidR="004E2929" w:rsidRPr="00552A43">
      <w:rPr>
        <w:rFonts w:ascii="Franklin Gothic Book" w:hAnsi="Franklin Gothic Book"/>
        <w:i/>
        <w:noProof/>
        <w:color w:val="000000" w:themeColor="text1"/>
        <w:sz w:val="20"/>
        <w:szCs w:val="20"/>
        <w:lang w:val="sk-SK"/>
      </w:rPr>
      <w:fldChar w:fldCharType="end"/>
    </w:r>
  </w:p>
  <w:p w14:paraId="46D0BB13" w14:textId="77777777" w:rsidR="003C37D1" w:rsidRPr="00552A43" w:rsidRDefault="003C37D1" w:rsidP="002F4D30">
    <w:pPr>
      <w:pStyle w:val="Footer"/>
      <w:pBdr>
        <w:top w:val="single" w:sz="12" w:space="1" w:color="auto"/>
      </w:pBdr>
      <w:tabs>
        <w:tab w:val="clear" w:pos="9072"/>
        <w:tab w:val="left" w:pos="2268"/>
        <w:tab w:val="left" w:pos="4536"/>
        <w:tab w:val="left" w:pos="7088"/>
      </w:tabs>
      <w:jc w:val="center"/>
      <w:rPr>
        <w:rFonts w:ascii="Franklin Gothic Book" w:hAnsi="Franklin Gothic Book"/>
        <w:i/>
        <w:color w:val="000000" w:themeColor="text1"/>
        <w:sz w:val="20"/>
        <w:szCs w:val="20"/>
        <w:lang w:val="sk-SK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EB27FA" w14:textId="77777777" w:rsidR="003C37D1" w:rsidRDefault="003C37D1">
      <w:r>
        <w:separator/>
      </w:r>
    </w:p>
  </w:footnote>
  <w:footnote w:type="continuationSeparator" w:id="0">
    <w:p w14:paraId="2268A9A6" w14:textId="77777777" w:rsidR="003C37D1" w:rsidRDefault="003C37D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9C71F1" w14:textId="77777777" w:rsidR="003C37D1" w:rsidRPr="00BB0C68" w:rsidRDefault="003C37D1" w:rsidP="0077462E">
    <w:pPr>
      <w:pStyle w:val="Header"/>
      <w:tabs>
        <w:tab w:val="clear" w:pos="9072"/>
        <w:tab w:val="right" w:pos="9639"/>
      </w:tabs>
      <w:rPr>
        <w:rFonts w:asciiTheme="minorHAnsi" w:hAnsiTheme="minorHAnsi"/>
        <w:sz w:val="6"/>
        <w:szCs w:val="6"/>
        <w:lang w:val="sk-SK"/>
      </w:rPr>
    </w:pPr>
    <w:r>
      <w:rPr>
        <w:rFonts w:asciiTheme="minorHAnsi" w:hAnsiTheme="minorHAnsi"/>
        <w:noProof/>
        <w:sz w:val="6"/>
        <w:szCs w:val="6"/>
        <w:lang w:val="en-US" w:eastAsia="en-US"/>
      </w:rPr>
      <w:drawing>
        <wp:anchor distT="0" distB="0" distL="114300" distR="114300" simplePos="0" relativeHeight="251658240" behindDoc="1" locked="0" layoutInCell="1" allowOverlap="1" wp14:anchorId="4B7309B0" wp14:editId="17479542">
          <wp:simplePos x="0" y="0"/>
          <wp:positionH relativeFrom="column">
            <wp:posOffset>-899795</wp:posOffset>
          </wp:positionH>
          <wp:positionV relativeFrom="paragraph">
            <wp:posOffset>-360045</wp:posOffset>
          </wp:positionV>
          <wp:extent cx="7560310" cy="1602105"/>
          <wp:effectExtent l="0" t="0" r="8890" b="0"/>
          <wp:wrapThrough wrapText="bothSides">
            <wp:wrapPolygon edited="0">
              <wp:start x="0" y="0"/>
              <wp:lineTo x="0" y="21232"/>
              <wp:lineTo x="21553" y="21232"/>
              <wp:lineTo x="21553" y="0"/>
              <wp:lineTo x="0" y="0"/>
            </wp:wrapPolygon>
          </wp:wrapThrough>
          <wp:docPr id="109" name="Picture 109" descr="hlavickovy 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lavickovy 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602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00091C"/>
    <w:multiLevelType w:val="hybridMultilevel"/>
    <w:tmpl w:val="96CC7ACE"/>
    <w:lvl w:ilvl="0" w:tplc="9D86B2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746E2D"/>
    <w:multiLevelType w:val="hybridMultilevel"/>
    <w:tmpl w:val="F6A4B346"/>
    <w:lvl w:ilvl="0" w:tplc="45C8835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FD69C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hint="default"/>
      </w:rPr>
    </w:lvl>
  </w:abstractNum>
  <w:abstractNum w:abstractNumId="4">
    <w:nsid w:val="095657B7"/>
    <w:multiLevelType w:val="hybridMultilevel"/>
    <w:tmpl w:val="9C0607A0"/>
    <w:lvl w:ilvl="0" w:tplc="54D046A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3A72E5"/>
    <w:multiLevelType w:val="hybridMultilevel"/>
    <w:tmpl w:val="0518C8E0"/>
    <w:lvl w:ilvl="0" w:tplc="401A71B8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38691D"/>
    <w:multiLevelType w:val="hybridMultilevel"/>
    <w:tmpl w:val="975658AC"/>
    <w:lvl w:ilvl="0" w:tplc="313C4EE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591417"/>
    <w:multiLevelType w:val="hybridMultilevel"/>
    <w:tmpl w:val="F0523DF0"/>
    <w:lvl w:ilvl="0" w:tplc="040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8">
    <w:nsid w:val="1A415CD9"/>
    <w:multiLevelType w:val="hybridMultilevel"/>
    <w:tmpl w:val="8FA2C8CC"/>
    <w:lvl w:ilvl="0" w:tplc="9732DE92">
      <w:start w:val="4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391749"/>
    <w:multiLevelType w:val="hybridMultilevel"/>
    <w:tmpl w:val="44EEF2BE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C325B42"/>
    <w:multiLevelType w:val="hybridMultilevel"/>
    <w:tmpl w:val="78EEA72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16327A"/>
    <w:multiLevelType w:val="hybridMultilevel"/>
    <w:tmpl w:val="B44E9F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3F3C0D"/>
    <w:multiLevelType w:val="hybridMultilevel"/>
    <w:tmpl w:val="F4980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ED3557"/>
    <w:multiLevelType w:val="hybridMultilevel"/>
    <w:tmpl w:val="52920AC4"/>
    <w:lvl w:ilvl="0" w:tplc="EF1E18C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3C5390"/>
    <w:multiLevelType w:val="hybridMultilevel"/>
    <w:tmpl w:val="EA184762"/>
    <w:lvl w:ilvl="0" w:tplc="1E16B46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49771D"/>
    <w:multiLevelType w:val="multilevel"/>
    <w:tmpl w:val="988A64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2F9228EA"/>
    <w:multiLevelType w:val="hybridMultilevel"/>
    <w:tmpl w:val="826848A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86119A"/>
    <w:multiLevelType w:val="hybridMultilevel"/>
    <w:tmpl w:val="073254A2"/>
    <w:lvl w:ilvl="0" w:tplc="3F144DF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CE3B1A"/>
    <w:multiLevelType w:val="hybridMultilevel"/>
    <w:tmpl w:val="1CC86DF0"/>
    <w:lvl w:ilvl="0" w:tplc="6F5467E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F632E2"/>
    <w:multiLevelType w:val="hybridMultilevel"/>
    <w:tmpl w:val="0D12D0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9450C5"/>
    <w:multiLevelType w:val="hybridMultilevel"/>
    <w:tmpl w:val="B958E2F8"/>
    <w:lvl w:ilvl="0" w:tplc="041B0017">
      <w:start w:val="1"/>
      <w:numFmt w:val="lowerLetter"/>
      <w:lvlText w:val="%1)"/>
      <w:lvlJc w:val="left"/>
      <w:pPr>
        <w:ind w:left="1320" w:hanging="360"/>
      </w:pPr>
    </w:lvl>
    <w:lvl w:ilvl="1" w:tplc="041B0019" w:tentative="1">
      <w:start w:val="1"/>
      <w:numFmt w:val="lowerLetter"/>
      <w:lvlText w:val="%2."/>
      <w:lvlJc w:val="left"/>
      <w:pPr>
        <w:ind w:left="2040" w:hanging="360"/>
      </w:pPr>
    </w:lvl>
    <w:lvl w:ilvl="2" w:tplc="041B001B" w:tentative="1">
      <w:start w:val="1"/>
      <w:numFmt w:val="lowerRoman"/>
      <w:lvlText w:val="%3."/>
      <w:lvlJc w:val="right"/>
      <w:pPr>
        <w:ind w:left="2760" w:hanging="180"/>
      </w:pPr>
    </w:lvl>
    <w:lvl w:ilvl="3" w:tplc="041B000F" w:tentative="1">
      <w:start w:val="1"/>
      <w:numFmt w:val="decimal"/>
      <w:lvlText w:val="%4."/>
      <w:lvlJc w:val="left"/>
      <w:pPr>
        <w:ind w:left="3480" w:hanging="360"/>
      </w:pPr>
    </w:lvl>
    <w:lvl w:ilvl="4" w:tplc="041B0019" w:tentative="1">
      <w:start w:val="1"/>
      <w:numFmt w:val="lowerLetter"/>
      <w:lvlText w:val="%5."/>
      <w:lvlJc w:val="left"/>
      <w:pPr>
        <w:ind w:left="4200" w:hanging="360"/>
      </w:pPr>
    </w:lvl>
    <w:lvl w:ilvl="5" w:tplc="041B001B" w:tentative="1">
      <w:start w:val="1"/>
      <w:numFmt w:val="lowerRoman"/>
      <w:lvlText w:val="%6."/>
      <w:lvlJc w:val="right"/>
      <w:pPr>
        <w:ind w:left="4920" w:hanging="180"/>
      </w:pPr>
    </w:lvl>
    <w:lvl w:ilvl="6" w:tplc="041B000F" w:tentative="1">
      <w:start w:val="1"/>
      <w:numFmt w:val="decimal"/>
      <w:lvlText w:val="%7."/>
      <w:lvlJc w:val="left"/>
      <w:pPr>
        <w:ind w:left="5640" w:hanging="360"/>
      </w:pPr>
    </w:lvl>
    <w:lvl w:ilvl="7" w:tplc="041B0019" w:tentative="1">
      <w:start w:val="1"/>
      <w:numFmt w:val="lowerLetter"/>
      <w:lvlText w:val="%8."/>
      <w:lvlJc w:val="left"/>
      <w:pPr>
        <w:ind w:left="6360" w:hanging="360"/>
      </w:pPr>
    </w:lvl>
    <w:lvl w:ilvl="8" w:tplc="041B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1">
    <w:nsid w:val="39AB1DB7"/>
    <w:multiLevelType w:val="hybridMultilevel"/>
    <w:tmpl w:val="975658AC"/>
    <w:lvl w:ilvl="0" w:tplc="313C4EE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DB0095"/>
    <w:multiLevelType w:val="hybridMultilevel"/>
    <w:tmpl w:val="E43698D8"/>
    <w:lvl w:ilvl="0" w:tplc="EE582F7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925299"/>
    <w:multiLevelType w:val="hybridMultilevel"/>
    <w:tmpl w:val="F30E0D52"/>
    <w:lvl w:ilvl="0" w:tplc="041B000F">
      <w:start w:val="1"/>
      <w:numFmt w:val="decimal"/>
      <w:lvlText w:val="%1."/>
      <w:lvlJc w:val="left"/>
      <w:pPr>
        <w:ind w:left="1365" w:hanging="360"/>
      </w:pPr>
    </w:lvl>
    <w:lvl w:ilvl="1" w:tplc="041B0019" w:tentative="1">
      <w:start w:val="1"/>
      <w:numFmt w:val="lowerLetter"/>
      <w:lvlText w:val="%2."/>
      <w:lvlJc w:val="left"/>
      <w:pPr>
        <w:ind w:left="2085" w:hanging="360"/>
      </w:pPr>
    </w:lvl>
    <w:lvl w:ilvl="2" w:tplc="041B001B" w:tentative="1">
      <w:start w:val="1"/>
      <w:numFmt w:val="lowerRoman"/>
      <w:lvlText w:val="%3."/>
      <w:lvlJc w:val="right"/>
      <w:pPr>
        <w:ind w:left="2805" w:hanging="180"/>
      </w:pPr>
    </w:lvl>
    <w:lvl w:ilvl="3" w:tplc="041B000F" w:tentative="1">
      <w:start w:val="1"/>
      <w:numFmt w:val="decimal"/>
      <w:lvlText w:val="%4."/>
      <w:lvlJc w:val="left"/>
      <w:pPr>
        <w:ind w:left="3525" w:hanging="360"/>
      </w:pPr>
    </w:lvl>
    <w:lvl w:ilvl="4" w:tplc="041B0019" w:tentative="1">
      <w:start w:val="1"/>
      <w:numFmt w:val="lowerLetter"/>
      <w:lvlText w:val="%5."/>
      <w:lvlJc w:val="left"/>
      <w:pPr>
        <w:ind w:left="4245" w:hanging="360"/>
      </w:pPr>
    </w:lvl>
    <w:lvl w:ilvl="5" w:tplc="041B001B" w:tentative="1">
      <w:start w:val="1"/>
      <w:numFmt w:val="lowerRoman"/>
      <w:lvlText w:val="%6."/>
      <w:lvlJc w:val="right"/>
      <w:pPr>
        <w:ind w:left="4965" w:hanging="180"/>
      </w:pPr>
    </w:lvl>
    <w:lvl w:ilvl="6" w:tplc="041B000F" w:tentative="1">
      <w:start w:val="1"/>
      <w:numFmt w:val="decimal"/>
      <w:lvlText w:val="%7."/>
      <w:lvlJc w:val="left"/>
      <w:pPr>
        <w:ind w:left="5685" w:hanging="360"/>
      </w:pPr>
    </w:lvl>
    <w:lvl w:ilvl="7" w:tplc="041B0019" w:tentative="1">
      <w:start w:val="1"/>
      <w:numFmt w:val="lowerLetter"/>
      <w:lvlText w:val="%8."/>
      <w:lvlJc w:val="left"/>
      <w:pPr>
        <w:ind w:left="6405" w:hanging="360"/>
      </w:pPr>
    </w:lvl>
    <w:lvl w:ilvl="8" w:tplc="041B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4">
    <w:nsid w:val="40C800AD"/>
    <w:multiLevelType w:val="hybridMultilevel"/>
    <w:tmpl w:val="241A7284"/>
    <w:lvl w:ilvl="0" w:tplc="FE4C3158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D6183E"/>
    <w:multiLevelType w:val="hybridMultilevel"/>
    <w:tmpl w:val="6A20A51C"/>
    <w:lvl w:ilvl="0" w:tplc="4CE66B58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BF0B92"/>
    <w:multiLevelType w:val="multilevel"/>
    <w:tmpl w:val="6018F844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>
    <w:nsid w:val="42E22D0A"/>
    <w:multiLevelType w:val="hybridMultilevel"/>
    <w:tmpl w:val="0D12D0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F439A8"/>
    <w:multiLevelType w:val="multilevel"/>
    <w:tmpl w:val="FC96D1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>
    <w:nsid w:val="458D0819"/>
    <w:multiLevelType w:val="multilevel"/>
    <w:tmpl w:val="8C4252C8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DA26A9"/>
    <w:multiLevelType w:val="hybridMultilevel"/>
    <w:tmpl w:val="B290C07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E222D9"/>
    <w:multiLevelType w:val="hybridMultilevel"/>
    <w:tmpl w:val="144857EC"/>
    <w:lvl w:ilvl="0" w:tplc="2638A3F6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F67DFD"/>
    <w:multiLevelType w:val="hybridMultilevel"/>
    <w:tmpl w:val="639E3C14"/>
    <w:lvl w:ilvl="0" w:tplc="041B0005">
      <w:start w:val="1"/>
      <w:numFmt w:val="bullet"/>
      <w:lvlText w:val=""/>
      <w:lvlJc w:val="left"/>
      <w:pPr>
        <w:ind w:left="122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Arial" w:hint="default"/>
      </w:rPr>
    </w:lvl>
    <w:lvl w:ilvl="2" w:tplc="041B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Arial" w:hint="default"/>
      </w:rPr>
    </w:lvl>
    <w:lvl w:ilvl="5" w:tplc="041B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Arial" w:hint="default"/>
      </w:rPr>
    </w:lvl>
    <w:lvl w:ilvl="8" w:tplc="041B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33">
    <w:nsid w:val="4D894CC5"/>
    <w:multiLevelType w:val="multilevel"/>
    <w:tmpl w:val="ECE002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4FD0355C"/>
    <w:multiLevelType w:val="hybridMultilevel"/>
    <w:tmpl w:val="A6627C46"/>
    <w:lvl w:ilvl="0" w:tplc="52F03488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5">
    <w:nsid w:val="4FF66594"/>
    <w:multiLevelType w:val="hybridMultilevel"/>
    <w:tmpl w:val="947CF778"/>
    <w:lvl w:ilvl="0" w:tplc="E452D1B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6">
    <w:nsid w:val="5F8C5998"/>
    <w:multiLevelType w:val="hybridMultilevel"/>
    <w:tmpl w:val="3D88D66A"/>
    <w:lvl w:ilvl="0" w:tplc="1AEC12C4">
      <w:start w:val="3"/>
      <w:numFmt w:val="bullet"/>
      <w:lvlText w:val="-"/>
      <w:lvlJc w:val="left"/>
      <w:pPr>
        <w:ind w:left="1069" w:hanging="360"/>
      </w:pPr>
      <w:rPr>
        <w:rFonts w:ascii="Franklin Gothic Book" w:eastAsia="Times New Roman" w:hAnsi="Franklin Gothic Book" w:cs="Franklin Gothic Medium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Arial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Arial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Arial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>
    <w:nsid w:val="62232A46"/>
    <w:multiLevelType w:val="hybridMultilevel"/>
    <w:tmpl w:val="1C60DA28"/>
    <w:lvl w:ilvl="0" w:tplc="5A5E50F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2A31AE"/>
    <w:multiLevelType w:val="singleLevel"/>
    <w:tmpl w:val="3CF049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9">
    <w:nsid w:val="658572B0"/>
    <w:multiLevelType w:val="hybridMultilevel"/>
    <w:tmpl w:val="59325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6243E4D"/>
    <w:multiLevelType w:val="hybridMultilevel"/>
    <w:tmpl w:val="947CF778"/>
    <w:lvl w:ilvl="0" w:tplc="E452D1B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1">
    <w:nsid w:val="6855435F"/>
    <w:multiLevelType w:val="hybridMultilevel"/>
    <w:tmpl w:val="C4466146"/>
    <w:lvl w:ilvl="0" w:tplc="BBC026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8B4063E"/>
    <w:multiLevelType w:val="hybridMultilevel"/>
    <w:tmpl w:val="87E6077C"/>
    <w:lvl w:ilvl="0" w:tplc="7B9EC7E0"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Franklin Gothic Medium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A4829CD"/>
    <w:multiLevelType w:val="hybridMultilevel"/>
    <w:tmpl w:val="9326AB2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C846391"/>
    <w:multiLevelType w:val="hybridMultilevel"/>
    <w:tmpl w:val="826848A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D85E3B"/>
    <w:multiLevelType w:val="hybridMultilevel"/>
    <w:tmpl w:val="6DF6FB52"/>
    <w:lvl w:ilvl="0" w:tplc="040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6">
    <w:nsid w:val="779151B7"/>
    <w:multiLevelType w:val="hybridMultilevel"/>
    <w:tmpl w:val="58F2CDE0"/>
    <w:lvl w:ilvl="0" w:tplc="DDE639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B8A376C"/>
    <w:multiLevelType w:val="hybridMultilevel"/>
    <w:tmpl w:val="DEF285CE"/>
    <w:lvl w:ilvl="0" w:tplc="040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8">
    <w:nsid w:val="7CBE54D1"/>
    <w:multiLevelType w:val="singleLevel"/>
    <w:tmpl w:val="6124FDA6"/>
    <w:lvl w:ilvl="0">
      <w:start w:val="2"/>
      <w:numFmt w:val="lowerLetter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49">
    <w:nsid w:val="7F140530"/>
    <w:multiLevelType w:val="hybridMultilevel"/>
    <w:tmpl w:val="676E755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2"/>
  </w:num>
  <w:num w:numId="3">
    <w:abstractNumId w:val="9"/>
  </w:num>
  <w:num w:numId="4">
    <w:abstractNumId w:val="28"/>
  </w:num>
  <w:num w:numId="5">
    <w:abstractNumId w:val="15"/>
  </w:num>
  <w:num w:numId="6">
    <w:abstractNumId w:val="37"/>
  </w:num>
  <w:num w:numId="7">
    <w:abstractNumId w:val="30"/>
  </w:num>
  <w:num w:numId="8">
    <w:abstractNumId w:val="36"/>
  </w:num>
  <w:num w:numId="9">
    <w:abstractNumId w:val="48"/>
  </w:num>
  <w:num w:numId="10">
    <w:abstractNumId w:val="3"/>
  </w:num>
  <w:num w:numId="11">
    <w:abstractNumId w:val="38"/>
  </w:num>
  <w:num w:numId="12">
    <w:abstractNumId w:val="1"/>
  </w:num>
  <w:num w:numId="13">
    <w:abstractNumId w:val="24"/>
  </w:num>
  <w:num w:numId="14">
    <w:abstractNumId w:val="18"/>
  </w:num>
  <w:num w:numId="15">
    <w:abstractNumId w:val="2"/>
  </w:num>
  <w:num w:numId="16">
    <w:abstractNumId w:val="22"/>
  </w:num>
  <w:num w:numId="17">
    <w:abstractNumId w:val="25"/>
  </w:num>
  <w:num w:numId="18">
    <w:abstractNumId w:val="5"/>
  </w:num>
  <w:num w:numId="19">
    <w:abstractNumId w:val="29"/>
  </w:num>
  <w:num w:numId="20">
    <w:abstractNumId w:val="35"/>
  </w:num>
  <w:num w:numId="21">
    <w:abstractNumId w:val="34"/>
  </w:num>
  <w:num w:numId="22">
    <w:abstractNumId w:val="27"/>
  </w:num>
  <w:num w:numId="23">
    <w:abstractNumId w:val="41"/>
  </w:num>
  <w:num w:numId="24">
    <w:abstractNumId w:val="40"/>
  </w:num>
  <w:num w:numId="25">
    <w:abstractNumId w:val="19"/>
  </w:num>
  <w:num w:numId="26">
    <w:abstractNumId w:val="43"/>
  </w:num>
  <w:num w:numId="27">
    <w:abstractNumId w:val="49"/>
  </w:num>
  <w:num w:numId="28">
    <w:abstractNumId w:val="20"/>
  </w:num>
  <w:num w:numId="29">
    <w:abstractNumId w:val="23"/>
  </w:num>
  <w:num w:numId="30">
    <w:abstractNumId w:val="14"/>
  </w:num>
  <w:num w:numId="31">
    <w:abstractNumId w:val="8"/>
  </w:num>
  <w:num w:numId="32">
    <w:abstractNumId w:val="42"/>
  </w:num>
  <w:num w:numId="33">
    <w:abstractNumId w:val="10"/>
  </w:num>
  <w:num w:numId="34">
    <w:abstractNumId w:val="31"/>
  </w:num>
  <w:num w:numId="35">
    <w:abstractNumId w:val="26"/>
  </w:num>
  <w:num w:numId="36">
    <w:abstractNumId w:val="17"/>
  </w:num>
  <w:num w:numId="37">
    <w:abstractNumId w:val="6"/>
  </w:num>
  <w:num w:numId="38">
    <w:abstractNumId w:val="13"/>
  </w:num>
  <w:num w:numId="39">
    <w:abstractNumId w:val="46"/>
  </w:num>
  <w:num w:numId="40">
    <w:abstractNumId w:val="44"/>
  </w:num>
  <w:num w:numId="41">
    <w:abstractNumId w:val="16"/>
  </w:num>
  <w:num w:numId="42">
    <w:abstractNumId w:val="21"/>
  </w:num>
  <w:num w:numId="43">
    <w:abstractNumId w:val="4"/>
  </w:num>
  <w:num w:numId="44">
    <w:abstractNumId w:val="11"/>
  </w:num>
  <w:num w:numId="45">
    <w:abstractNumId w:val="39"/>
  </w:num>
  <w:num w:numId="46">
    <w:abstractNumId w:val="0"/>
  </w:num>
  <w:num w:numId="47">
    <w:abstractNumId w:val="45"/>
  </w:num>
  <w:num w:numId="48">
    <w:abstractNumId w:val="12"/>
  </w:num>
  <w:num w:numId="49">
    <w:abstractNumId w:val="47"/>
  </w:num>
  <w:num w:numId="50">
    <w:abstractNumId w:val="7"/>
  </w:num>
  <w:numIdMacAtCleanup w:val="31"/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stislav Otruba">
    <w15:presenceInfo w15:providerId="Windows Live" w15:userId="9ebd96bad1a273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GrammaticalErrors/>
  <w:proofState w:spelling="clean" w:grammar="clean"/>
  <w:attachedTemplate r:id="rId1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>
      <o:colormru v:ext="edit" colors="#00396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62E"/>
    <w:rsid w:val="000046D7"/>
    <w:rsid w:val="000049A9"/>
    <w:rsid w:val="0001208C"/>
    <w:rsid w:val="00012604"/>
    <w:rsid w:val="0001355C"/>
    <w:rsid w:val="000163FF"/>
    <w:rsid w:val="00020A9D"/>
    <w:rsid w:val="00040035"/>
    <w:rsid w:val="000421B1"/>
    <w:rsid w:val="00044413"/>
    <w:rsid w:val="00044FEB"/>
    <w:rsid w:val="00045E39"/>
    <w:rsid w:val="00050097"/>
    <w:rsid w:val="0005123E"/>
    <w:rsid w:val="00064E5A"/>
    <w:rsid w:val="0008039E"/>
    <w:rsid w:val="00082A67"/>
    <w:rsid w:val="00092110"/>
    <w:rsid w:val="0009358F"/>
    <w:rsid w:val="000A4AF7"/>
    <w:rsid w:val="000A530D"/>
    <w:rsid w:val="000A5347"/>
    <w:rsid w:val="000A680F"/>
    <w:rsid w:val="000C0ABE"/>
    <w:rsid w:val="000D0DC3"/>
    <w:rsid w:val="000E2982"/>
    <w:rsid w:val="000E72EF"/>
    <w:rsid w:val="000E760C"/>
    <w:rsid w:val="000E7778"/>
    <w:rsid w:val="000E7EE7"/>
    <w:rsid w:val="000F0AFA"/>
    <w:rsid w:val="000F1FE3"/>
    <w:rsid w:val="000F6390"/>
    <w:rsid w:val="00107B15"/>
    <w:rsid w:val="00136E9A"/>
    <w:rsid w:val="00143274"/>
    <w:rsid w:val="00143856"/>
    <w:rsid w:val="00145001"/>
    <w:rsid w:val="00150320"/>
    <w:rsid w:val="00153C64"/>
    <w:rsid w:val="00153D6F"/>
    <w:rsid w:val="00155D31"/>
    <w:rsid w:val="00156B7E"/>
    <w:rsid w:val="00160B72"/>
    <w:rsid w:val="00161036"/>
    <w:rsid w:val="001614D6"/>
    <w:rsid w:val="0016175F"/>
    <w:rsid w:val="00170324"/>
    <w:rsid w:val="00171DF1"/>
    <w:rsid w:val="00175575"/>
    <w:rsid w:val="00180020"/>
    <w:rsid w:val="001836E4"/>
    <w:rsid w:val="001964D3"/>
    <w:rsid w:val="001A0F55"/>
    <w:rsid w:val="001A4423"/>
    <w:rsid w:val="001A4DF7"/>
    <w:rsid w:val="001A772C"/>
    <w:rsid w:val="001B0CCA"/>
    <w:rsid w:val="001C0B8E"/>
    <w:rsid w:val="001C5F42"/>
    <w:rsid w:val="001C7C4E"/>
    <w:rsid w:val="001D798B"/>
    <w:rsid w:val="001D7E7A"/>
    <w:rsid w:val="001E0CF1"/>
    <w:rsid w:val="001E0F2E"/>
    <w:rsid w:val="001E4E6B"/>
    <w:rsid w:val="00204DE4"/>
    <w:rsid w:val="00210019"/>
    <w:rsid w:val="00226B13"/>
    <w:rsid w:val="00235837"/>
    <w:rsid w:val="00236575"/>
    <w:rsid w:val="00240E75"/>
    <w:rsid w:val="00242579"/>
    <w:rsid w:val="00266DF8"/>
    <w:rsid w:val="00270B1F"/>
    <w:rsid w:val="00272526"/>
    <w:rsid w:val="00274C5C"/>
    <w:rsid w:val="00280E7C"/>
    <w:rsid w:val="00283B4A"/>
    <w:rsid w:val="00287316"/>
    <w:rsid w:val="00293EDA"/>
    <w:rsid w:val="002A6283"/>
    <w:rsid w:val="002B03B8"/>
    <w:rsid w:val="002C155D"/>
    <w:rsid w:val="002D0611"/>
    <w:rsid w:val="002D1671"/>
    <w:rsid w:val="002F0926"/>
    <w:rsid w:val="002F37E4"/>
    <w:rsid w:val="002F4D30"/>
    <w:rsid w:val="00303D7D"/>
    <w:rsid w:val="0030505E"/>
    <w:rsid w:val="00311E43"/>
    <w:rsid w:val="0031257B"/>
    <w:rsid w:val="00312745"/>
    <w:rsid w:val="00313753"/>
    <w:rsid w:val="00320E02"/>
    <w:rsid w:val="00321A8D"/>
    <w:rsid w:val="003246BF"/>
    <w:rsid w:val="0032734E"/>
    <w:rsid w:val="0033142C"/>
    <w:rsid w:val="0034590D"/>
    <w:rsid w:val="00346AA1"/>
    <w:rsid w:val="00351D6B"/>
    <w:rsid w:val="00352887"/>
    <w:rsid w:val="00355D81"/>
    <w:rsid w:val="00362B90"/>
    <w:rsid w:val="00365BFB"/>
    <w:rsid w:val="00380DD9"/>
    <w:rsid w:val="003815AA"/>
    <w:rsid w:val="00387A86"/>
    <w:rsid w:val="00392748"/>
    <w:rsid w:val="0039549E"/>
    <w:rsid w:val="00395A2B"/>
    <w:rsid w:val="003B2EBA"/>
    <w:rsid w:val="003C0B0D"/>
    <w:rsid w:val="003C2B57"/>
    <w:rsid w:val="003C37D1"/>
    <w:rsid w:val="003C705C"/>
    <w:rsid w:val="003C7D1C"/>
    <w:rsid w:val="003D0BA4"/>
    <w:rsid w:val="003D0F43"/>
    <w:rsid w:val="003E1FC6"/>
    <w:rsid w:val="003E6F22"/>
    <w:rsid w:val="003E6F95"/>
    <w:rsid w:val="003F1E66"/>
    <w:rsid w:val="003F64C2"/>
    <w:rsid w:val="003F7977"/>
    <w:rsid w:val="00402BEA"/>
    <w:rsid w:val="00410988"/>
    <w:rsid w:val="0041673A"/>
    <w:rsid w:val="00430EC0"/>
    <w:rsid w:val="00430FA2"/>
    <w:rsid w:val="00433BF0"/>
    <w:rsid w:val="00440EA6"/>
    <w:rsid w:val="004412AB"/>
    <w:rsid w:val="00454E69"/>
    <w:rsid w:val="00456C0E"/>
    <w:rsid w:val="00460B25"/>
    <w:rsid w:val="00463158"/>
    <w:rsid w:val="0046493C"/>
    <w:rsid w:val="004670D6"/>
    <w:rsid w:val="00483B2C"/>
    <w:rsid w:val="00484772"/>
    <w:rsid w:val="0048584F"/>
    <w:rsid w:val="00486D09"/>
    <w:rsid w:val="004903B0"/>
    <w:rsid w:val="00492C08"/>
    <w:rsid w:val="004A4459"/>
    <w:rsid w:val="004A5B4E"/>
    <w:rsid w:val="004A6598"/>
    <w:rsid w:val="004B2042"/>
    <w:rsid w:val="004B46D7"/>
    <w:rsid w:val="004C00A7"/>
    <w:rsid w:val="004C0F8E"/>
    <w:rsid w:val="004C1727"/>
    <w:rsid w:val="004C62DE"/>
    <w:rsid w:val="004D5660"/>
    <w:rsid w:val="004D5F86"/>
    <w:rsid w:val="004E0339"/>
    <w:rsid w:val="004E2929"/>
    <w:rsid w:val="004F14E3"/>
    <w:rsid w:val="004F1533"/>
    <w:rsid w:val="004F1597"/>
    <w:rsid w:val="004F5507"/>
    <w:rsid w:val="005058F7"/>
    <w:rsid w:val="00506098"/>
    <w:rsid w:val="0051069E"/>
    <w:rsid w:val="005130B6"/>
    <w:rsid w:val="005250EF"/>
    <w:rsid w:val="00531C15"/>
    <w:rsid w:val="00532405"/>
    <w:rsid w:val="00536E8D"/>
    <w:rsid w:val="00543BB1"/>
    <w:rsid w:val="00545EC7"/>
    <w:rsid w:val="00547C1F"/>
    <w:rsid w:val="00552A43"/>
    <w:rsid w:val="00556ADE"/>
    <w:rsid w:val="00560EC0"/>
    <w:rsid w:val="00572F65"/>
    <w:rsid w:val="0057576A"/>
    <w:rsid w:val="00580A5D"/>
    <w:rsid w:val="00583A91"/>
    <w:rsid w:val="00594E91"/>
    <w:rsid w:val="00596B95"/>
    <w:rsid w:val="00597BE5"/>
    <w:rsid w:val="005D3BFC"/>
    <w:rsid w:val="005D7492"/>
    <w:rsid w:val="005E00F8"/>
    <w:rsid w:val="005E1A64"/>
    <w:rsid w:val="005E26A6"/>
    <w:rsid w:val="005F4226"/>
    <w:rsid w:val="005F55D4"/>
    <w:rsid w:val="005F741B"/>
    <w:rsid w:val="006060B4"/>
    <w:rsid w:val="00606D9F"/>
    <w:rsid w:val="00611435"/>
    <w:rsid w:val="00611DBF"/>
    <w:rsid w:val="00621879"/>
    <w:rsid w:val="0063174C"/>
    <w:rsid w:val="006321AA"/>
    <w:rsid w:val="00643E17"/>
    <w:rsid w:val="00644EE6"/>
    <w:rsid w:val="00650E7E"/>
    <w:rsid w:val="00674B9C"/>
    <w:rsid w:val="006941A6"/>
    <w:rsid w:val="00697790"/>
    <w:rsid w:val="006A0E14"/>
    <w:rsid w:val="006A2602"/>
    <w:rsid w:val="006A589C"/>
    <w:rsid w:val="006A6369"/>
    <w:rsid w:val="006A6A6A"/>
    <w:rsid w:val="006A79C4"/>
    <w:rsid w:val="006C4194"/>
    <w:rsid w:val="006C4947"/>
    <w:rsid w:val="006C7126"/>
    <w:rsid w:val="006D2989"/>
    <w:rsid w:val="006D5BBA"/>
    <w:rsid w:val="006E5A06"/>
    <w:rsid w:val="006E654D"/>
    <w:rsid w:val="006F6038"/>
    <w:rsid w:val="006F629F"/>
    <w:rsid w:val="00706EAB"/>
    <w:rsid w:val="00713759"/>
    <w:rsid w:val="00716D0A"/>
    <w:rsid w:val="00721D62"/>
    <w:rsid w:val="00724E6A"/>
    <w:rsid w:val="00727C77"/>
    <w:rsid w:val="00733C03"/>
    <w:rsid w:val="00734BB7"/>
    <w:rsid w:val="00735056"/>
    <w:rsid w:val="00741C82"/>
    <w:rsid w:val="0074733C"/>
    <w:rsid w:val="007612D6"/>
    <w:rsid w:val="0077156F"/>
    <w:rsid w:val="0077462E"/>
    <w:rsid w:val="00784FDD"/>
    <w:rsid w:val="0079089C"/>
    <w:rsid w:val="0079221C"/>
    <w:rsid w:val="00794A66"/>
    <w:rsid w:val="007A5C49"/>
    <w:rsid w:val="007B5228"/>
    <w:rsid w:val="007F100E"/>
    <w:rsid w:val="007F23CD"/>
    <w:rsid w:val="007F45F4"/>
    <w:rsid w:val="008033E6"/>
    <w:rsid w:val="008039C1"/>
    <w:rsid w:val="00812AB3"/>
    <w:rsid w:val="0082672E"/>
    <w:rsid w:val="00831D11"/>
    <w:rsid w:val="00833B08"/>
    <w:rsid w:val="008353DB"/>
    <w:rsid w:val="00835D61"/>
    <w:rsid w:val="00835FB6"/>
    <w:rsid w:val="00837729"/>
    <w:rsid w:val="0084465C"/>
    <w:rsid w:val="00852A30"/>
    <w:rsid w:val="00855F6F"/>
    <w:rsid w:val="00856E40"/>
    <w:rsid w:val="00870C92"/>
    <w:rsid w:val="00873DDB"/>
    <w:rsid w:val="00875E5E"/>
    <w:rsid w:val="0088358E"/>
    <w:rsid w:val="00885082"/>
    <w:rsid w:val="00891CFB"/>
    <w:rsid w:val="008A5182"/>
    <w:rsid w:val="008A7311"/>
    <w:rsid w:val="008A73BD"/>
    <w:rsid w:val="008B4DB9"/>
    <w:rsid w:val="008B554A"/>
    <w:rsid w:val="008C0011"/>
    <w:rsid w:val="008C4D68"/>
    <w:rsid w:val="008E119C"/>
    <w:rsid w:val="008F521E"/>
    <w:rsid w:val="0090089D"/>
    <w:rsid w:val="00905FEA"/>
    <w:rsid w:val="0090627F"/>
    <w:rsid w:val="0091578D"/>
    <w:rsid w:val="00915D8F"/>
    <w:rsid w:val="00930387"/>
    <w:rsid w:val="00930455"/>
    <w:rsid w:val="00944766"/>
    <w:rsid w:val="00951A69"/>
    <w:rsid w:val="009554F8"/>
    <w:rsid w:val="00957C36"/>
    <w:rsid w:val="00961FB6"/>
    <w:rsid w:val="00963944"/>
    <w:rsid w:val="00963C2C"/>
    <w:rsid w:val="009730D7"/>
    <w:rsid w:val="00987BD2"/>
    <w:rsid w:val="00992372"/>
    <w:rsid w:val="009938E3"/>
    <w:rsid w:val="009A1EAA"/>
    <w:rsid w:val="009A2523"/>
    <w:rsid w:val="009A3DBD"/>
    <w:rsid w:val="009B3927"/>
    <w:rsid w:val="009C0327"/>
    <w:rsid w:val="009C6AA6"/>
    <w:rsid w:val="009D37E5"/>
    <w:rsid w:val="009D5265"/>
    <w:rsid w:val="009D6D02"/>
    <w:rsid w:val="009D7CE1"/>
    <w:rsid w:val="009E5A27"/>
    <w:rsid w:val="009E7385"/>
    <w:rsid w:val="009F13A0"/>
    <w:rsid w:val="00A051E2"/>
    <w:rsid w:val="00A115E1"/>
    <w:rsid w:val="00A12A56"/>
    <w:rsid w:val="00A21CD6"/>
    <w:rsid w:val="00A23EB4"/>
    <w:rsid w:val="00A26B71"/>
    <w:rsid w:val="00A34783"/>
    <w:rsid w:val="00A349E4"/>
    <w:rsid w:val="00A517EB"/>
    <w:rsid w:val="00A54D4F"/>
    <w:rsid w:val="00A62033"/>
    <w:rsid w:val="00A747E2"/>
    <w:rsid w:val="00A81B22"/>
    <w:rsid w:val="00A83AC2"/>
    <w:rsid w:val="00A95017"/>
    <w:rsid w:val="00A97BC3"/>
    <w:rsid w:val="00AA6404"/>
    <w:rsid w:val="00AA6B81"/>
    <w:rsid w:val="00AC1ED9"/>
    <w:rsid w:val="00AD37DD"/>
    <w:rsid w:val="00AE18CE"/>
    <w:rsid w:val="00AE2CDD"/>
    <w:rsid w:val="00AE4CA4"/>
    <w:rsid w:val="00AE6C55"/>
    <w:rsid w:val="00AF2D83"/>
    <w:rsid w:val="00AF3E07"/>
    <w:rsid w:val="00AF6D22"/>
    <w:rsid w:val="00AF73CD"/>
    <w:rsid w:val="00B05E14"/>
    <w:rsid w:val="00B10F4B"/>
    <w:rsid w:val="00B1158D"/>
    <w:rsid w:val="00B16751"/>
    <w:rsid w:val="00B2098F"/>
    <w:rsid w:val="00B24FA2"/>
    <w:rsid w:val="00B326F5"/>
    <w:rsid w:val="00B35216"/>
    <w:rsid w:val="00B41728"/>
    <w:rsid w:val="00B4577D"/>
    <w:rsid w:val="00B457E2"/>
    <w:rsid w:val="00B46259"/>
    <w:rsid w:val="00B46A6C"/>
    <w:rsid w:val="00B47FEE"/>
    <w:rsid w:val="00B52C32"/>
    <w:rsid w:val="00B62525"/>
    <w:rsid w:val="00B642B9"/>
    <w:rsid w:val="00B80683"/>
    <w:rsid w:val="00B90920"/>
    <w:rsid w:val="00B97749"/>
    <w:rsid w:val="00BA00D4"/>
    <w:rsid w:val="00BA4675"/>
    <w:rsid w:val="00BB0C68"/>
    <w:rsid w:val="00BB4176"/>
    <w:rsid w:val="00BB5C15"/>
    <w:rsid w:val="00BB755D"/>
    <w:rsid w:val="00BC0262"/>
    <w:rsid w:val="00BC3EAC"/>
    <w:rsid w:val="00BC4D89"/>
    <w:rsid w:val="00BC5082"/>
    <w:rsid w:val="00BC7A71"/>
    <w:rsid w:val="00BD5C48"/>
    <w:rsid w:val="00BE150F"/>
    <w:rsid w:val="00BE3A91"/>
    <w:rsid w:val="00BF0D9B"/>
    <w:rsid w:val="00BF0DB0"/>
    <w:rsid w:val="00C003DA"/>
    <w:rsid w:val="00C06F75"/>
    <w:rsid w:val="00C20C98"/>
    <w:rsid w:val="00C23B00"/>
    <w:rsid w:val="00C30F03"/>
    <w:rsid w:val="00C453E4"/>
    <w:rsid w:val="00C55C50"/>
    <w:rsid w:val="00C57CD5"/>
    <w:rsid w:val="00C61706"/>
    <w:rsid w:val="00C63547"/>
    <w:rsid w:val="00C96C7B"/>
    <w:rsid w:val="00CA0E04"/>
    <w:rsid w:val="00CA35C2"/>
    <w:rsid w:val="00CA533C"/>
    <w:rsid w:val="00CB28F1"/>
    <w:rsid w:val="00CB3225"/>
    <w:rsid w:val="00CB583D"/>
    <w:rsid w:val="00CB6540"/>
    <w:rsid w:val="00CC2205"/>
    <w:rsid w:val="00CC701A"/>
    <w:rsid w:val="00CC78AB"/>
    <w:rsid w:val="00CD2039"/>
    <w:rsid w:val="00CD440A"/>
    <w:rsid w:val="00CD774B"/>
    <w:rsid w:val="00CE1F31"/>
    <w:rsid w:val="00CF25A4"/>
    <w:rsid w:val="00D137A5"/>
    <w:rsid w:val="00D13A01"/>
    <w:rsid w:val="00D33886"/>
    <w:rsid w:val="00D41297"/>
    <w:rsid w:val="00D478A6"/>
    <w:rsid w:val="00D53D87"/>
    <w:rsid w:val="00D62037"/>
    <w:rsid w:val="00D75F01"/>
    <w:rsid w:val="00D76D27"/>
    <w:rsid w:val="00D8455C"/>
    <w:rsid w:val="00D919E5"/>
    <w:rsid w:val="00D97120"/>
    <w:rsid w:val="00DA5AA9"/>
    <w:rsid w:val="00DA6345"/>
    <w:rsid w:val="00DA7000"/>
    <w:rsid w:val="00DA7625"/>
    <w:rsid w:val="00DB11AA"/>
    <w:rsid w:val="00DC4933"/>
    <w:rsid w:val="00DC70F2"/>
    <w:rsid w:val="00DD6591"/>
    <w:rsid w:val="00DD751A"/>
    <w:rsid w:val="00DE2951"/>
    <w:rsid w:val="00DE5D1A"/>
    <w:rsid w:val="00DF63E9"/>
    <w:rsid w:val="00E06C6C"/>
    <w:rsid w:val="00E12ADB"/>
    <w:rsid w:val="00E202D1"/>
    <w:rsid w:val="00E20A4E"/>
    <w:rsid w:val="00E2432E"/>
    <w:rsid w:val="00E32A50"/>
    <w:rsid w:val="00E33F86"/>
    <w:rsid w:val="00E411B2"/>
    <w:rsid w:val="00E443A9"/>
    <w:rsid w:val="00E47EFC"/>
    <w:rsid w:val="00E55E24"/>
    <w:rsid w:val="00E62D7E"/>
    <w:rsid w:val="00E715E6"/>
    <w:rsid w:val="00E76E83"/>
    <w:rsid w:val="00E773B1"/>
    <w:rsid w:val="00E82651"/>
    <w:rsid w:val="00E93CDE"/>
    <w:rsid w:val="00E9656B"/>
    <w:rsid w:val="00EA5219"/>
    <w:rsid w:val="00EC0114"/>
    <w:rsid w:val="00EC7E20"/>
    <w:rsid w:val="00ED0C18"/>
    <w:rsid w:val="00ED3FCA"/>
    <w:rsid w:val="00ED440B"/>
    <w:rsid w:val="00ED7D05"/>
    <w:rsid w:val="00EF0B67"/>
    <w:rsid w:val="00EF1169"/>
    <w:rsid w:val="00EF1D69"/>
    <w:rsid w:val="00EF7FD0"/>
    <w:rsid w:val="00F074A2"/>
    <w:rsid w:val="00F10BD3"/>
    <w:rsid w:val="00F411DC"/>
    <w:rsid w:val="00F51A17"/>
    <w:rsid w:val="00F60B1B"/>
    <w:rsid w:val="00F640D6"/>
    <w:rsid w:val="00F64387"/>
    <w:rsid w:val="00F7051C"/>
    <w:rsid w:val="00F71ED7"/>
    <w:rsid w:val="00F72448"/>
    <w:rsid w:val="00F81985"/>
    <w:rsid w:val="00F8798D"/>
    <w:rsid w:val="00F90FD2"/>
    <w:rsid w:val="00F9464C"/>
    <w:rsid w:val="00F953BE"/>
    <w:rsid w:val="00FA6C91"/>
    <w:rsid w:val="00FB5981"/>
    <w:rsid w:val="00FB6CBA"/>
    <w:rsid w:val="00FD5688"/>
    <w:rsid w:val="00FE1C5A"/>
    <w:rsid w:val="00FE7758"/>
    <w:rsid w:val="00FF7A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0396a"/>
    </o:shapedefaults>
    <o:shapelayout v:ext="edit">
      <o:idmap v:ext="edit" data="1"/>
    </o:shapelayout>
  </w:shapeDefaults>
  <w:decimalSymbol w:val=","/>
  <w:listSeparator w:val=";"/>
  <w14:docId w14:val="198D19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sk-SK" w:eastAsia="sk-SK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/>
    <w:lsdException w:name="Subtitle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155D31"/>
    <w:rPr>
      <w:lang w:val="cs-CZ" w:eastAsia="cs-CZ"/>
    </w:rPr>
  </w:style>
  <w:style w:type="paragraph" w:styleId="Heading1">
    <w:name w:val="heading 1"/>
    <w:aliases w:val="Normálny 1"/>
    <w:basedOn w:val="Normal"/>
    <w:next w:val="Normal"/>
    <w:link w:val="Heading1Char"/>
    <w:qFormat/>
    <w:rsid w:val="00BB0C68"/>
    <w:pPr>
      <w:keepNext/>
      <w:jc w:val="center"/>
      <w:outlineLvl w:val="0"/>
    </w:pPr>
    <w:rPr>
      <w:b/>
      <w:bCs/>
      <w:lang w:val="sk-SK" w:eastAsia="sk-SK"/>
    </w:rPr>
  </w:style>
  <w:style w:type="paragraph" w:styleId="Heading2">
    <w:name w:val="heading 2"/>
    <w:basedOn w:val="Normal"/>
    <w:next w:val="Normal"/>
    <w:link w:val="Heading2Char"/>
    <w:qFormat/>
    <w:rsid w:val="00BB0C68"/>
    <w:pPr>
      <w:keepNext/>
      <w:jc w:val="center"/>
      <w:outlineLvl w:val="1"/>
    </w:pPr>
    <w:rPr>
      <w:b/>
      <w:bCs/>
      <w:sz w:val="32"/>
      <w:lang w:val="sk-SK" w:eastAsia="sk-SK"/>
    </w:rPr>
  </w:style>
  <w:style w:type="paragraph" w:styleId="Heading3">
    <w:name w:val="heading 3"/>
    <w:basedOn w:val="Normal"/>
    <w:next w:val="Normal"/>
    <w:link w:val="Heading3Char"/>
    <w:qFormat/>
    <w:rsid w:val="00784FDD"/>
    <w:pPr>
      <w:keepNext/>
      <w:outlineLvl w:val="2"/>
    </w:pPr>
    <w:rPr>
      <w:rFonts w:eastAsia="Arial Unicode MS"/>
      <w:b/>
      <w:bCs/>
      <w:sz w:val="28"/>
      <w:szCs w:val="20"/>
      <w:lang w:eastAsia="sk-SK"/>
    </w:rPr>
  </w:style>
  <w:style w:type="paragraph" w:styleId="Heading4">
    <w:name w:val="heading 4"/>
    <w:basedOn w:val="Normal"/>
    <w:next w:val="Normal"/>
    <w:link w:val="Heading4Char"/>
    <w:unhideWhenUsed/>
    <w:qFormat/>
    <w:rsid w:val="00784F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sk-SK" w:eastAsia="sk-SK"/>
    </w:rPr>
  </w:style>
  <w:style w:type="paragraph" w:styleId="Heading5">
    <w:name w:val="heading 5"/>
    <w:basedOn w:val="Normal"/>
    <w:next w:val="Normal"/>
    <w:link w:val="Heading5Char"/>
    <w:unhideWhenUsed/>
    <w:qFormat/>
    <w:rsid w:val="000F639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ormálny 1 Char"/>
    <w:basedOn w:val="DefaultParagraphFont"/>
    <w:link w:val="Heading1"/>
    <w:rsid w:val="00BB0C68"/>
    <w:rPr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B0C68"/>
    <w:rPr>
      <w:b/>
      <w:bCs/>
      <w:sz w:val="32"/>
      <w:szCs w:val="24"/>
    </w:rPr>
  </w:style>
  <w:style w:type="character" w:customStyle="1" w:styleId="Heading3Char">
    <w:name w:val="Heading 3 Char"/>
    <w:basedOn w:val="DefaultParagraphFont"/>
    <w:link w:val="Heading3"/>
    <w:rsid w:val="00784FDD"/>
    <w:rPr>
      <w:rFonts w:eastAsia="Arial Unicode MS"/>
      <w:b/>
      <w:bCs/>
      <w:sz w:val="28"/>
      <w:lang w:val="cs-CZ"/>
    </w:rPr>
  </w:style>
  <w:style w:type="character" w:customStyle="1" w:styleId="Heading4Char">
    <w:name w:val="Heading 4 Char"/>
    <w:basedOn w:val="DefaultParagraphFont"/>
    <w:link w:val="Heading4"/>
    <w:rsid w:val="00784F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0F639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cs-CZ" w:eastAsia="cs-CZ"/>
    </w:rPr>
  </w:style>
  <w:style w:type="paragraph" w:styleId="Header">
    <w:name w:val="header"/>
    <w:basedOn w:val="Normal"/>
    <w:link w:val="HeaderChar"/>
    <w:rsid w:val="00963C2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sid w:val="00784FDD"/>
    <w:rPr>
      <w:sz w:val="24"/>
      <w:szCs w:val="24"/>
      <w:lang w:val="cs-CZ" w:eastAsia="cs-CZ"/>
    </w:rPr>
  </w:style>
  <w:style w:type="paragraph" w:styleId="Footer">
    <w:name w:val="footer"/>
    <w:basedOn w:val="Normal"/>
    <w:link w:val="FooterChar"/>
    <w:rsid w:val="00963C2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B28F1"/>
    <w:rPr>
      <w:sz w:val="24"/>
      <w:szCs w:val="24"/>
      <w:lang w:val="cs-CZ" w:eastAsia="cs-CZ"/>
    </w:rPr>
  </w:style>
  <w:style w:type="paragraph" w:styleId="BalloonText">
    <w:name w:val="Balloon Text"/>
    <w:basedOn w:val="Normal"/>
    <w:link w:val="BalloonTextChar"/>
    <w:rsid w:val="00EC01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C0114"/>
    <w:rPr>
      <w:rFonts w:ascii="Tahoma" w:hAnsi="Tahoma" w:cs="Tahoma"/>
      <w:sz w:val="16"/>
      <w:szCs w:val="16"/>
      <w:lang w:val="cs-CZ" w:eastAsia="cs-CZ"/>
    </w:rPr>
  </w:style>
  <w:style w:type="table" w:styleId="TableGrid">
    <w:name w:val="Table Grid"/>
    <w:basedOn w:val="TableNormal"/>
    <w:uiPriority w:val="59"/>
    <w:rsid w:val="007746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rsid w:val="00BB0C68"/>
    <w:pPr>
      <w:spacing w:after="120"/>
    </w:pPr>
    <w:rPr>
      <w:sz w:val="16"/>
      <w:szCs w:val="16"/>
      <w:lang w:val="sk-SK" w:eastAsia="sk-SK"/>
    </w:rPr>
  </w:style>
  <w:style w:type="character" w:customStyle="1" w:styleId="BodyText3Char">
    <w:name w:val="Body Text 3 Char"/>
    <w:basedOn w:val="DefaultParagraphFont"/>
    <w:link w:val="BodyText3"/>
    <w:rsid w:val="00BB0C68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BB0C6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B0C68"/>
    <w:rPr>
      <w:sz w:val="24"/>
      <w:szCs w:val="24"/>
      <w:lang w:val="cs-CZ" w:eastAsia="cs-CZ"/>
    </w:rPr>
  </w:style>
  <w:style w:type="paragraph" w:styleId="BodyTextIndent">
    <w:name w:val="Body Text Indent"/>
    <w:basedOn w:val="Normal"/>
    <w:link w:val="BodyTextIndentChar"/>
    <w:rsid w:val="007F23C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7F23CD"/>
    <w:rPr>
      <w:sz w:val="24"/>
      <w:szCs w:val="24"/>
      <w:lang w:val="cs-CZ" w:eastAsia="cs-CZ"/>
    </w:rPr>
  </w:style>
  <w:style w:type="paragraph" w:styleId="ListParagraph">
    <w:name w:val="List Paragraph"/>
    <w:basedOn w:val="Normal"/>
    <w:uiPriority w:val="34"/>
    <w:qFormat/>
    <w:rsid w:val="000163F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rsid w:val="00733C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33C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3C03"/>
    <w:rPr>
      <w:lang w:val="cs-CZ" w:eastAsia="cs-CZ"/>
    </w:rPr>
  </w:style>
  <w:style w:type="paragraph" w:styleId="CommentSubject">
    <w:name w:val="annotation subject"/>
    <w:basedOn w:val="CommentText"/>
    <w:next w:val="CommentText"/>
    <w:link w:val="CommentSubjectChar"/>
    <w:rsid w:val="00733C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33C03"/>
    <w:rPr>
      <w:b/>
      <w:bCs/>
      <w:lang w:val="cs-CZ" w:eastAsia="cs-CZ"/>
    </w:rPr>
  </w:style>
  <w:style w:type="paragraph" w:styleId="PlainText">
    <w:name w:val="Plain Text"/>
    <w:basedOn w:val="Normal"/>
    <w:link w:val="PlainTextChar"/>
    <w:rsid w:val="00784FDD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784FDD"/>
    <w:rPr>
      <w:rFonts w:ascii="Courier New" w:hAnsi="Courier New" w:cs="Courier New"/>
      <w:lang w:val="cs-CZ" w:eastAsia="cs-CZ"/>
    </w:rPr>
  </w:style>
  <w:style w:type="character" w:styleId="PageNumber">
    <w:name w:val="page number"/>
    <w:basedOn w:val="DefaultParagraphFont"/>
    <w:rsid w:val="00784FDD"/>
  </w:style>
  <w:style w:type="paragraph" w:customStyle="1" w:styleId="Predformtovantext">
    <w:name w:val="Predformátovaný text"/>
    <w:basedOn w:val="Normal"/>
    <w:rsid w:val="00784FDD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val="sk-SK" w:eastAsia="sk-SK"/>
    </w:rPr>
  </w:style>
  <w:style w:type="paragraph" w:styleId="Title">
    <w:name w:val="Title"/>
    <w:basedOn w:val="Normal"/>
    <w:link w:val="TitleChar"/>
    <w:qFormat/>
    <w:rsid w:val="00784FDD"/>
    <w:pPr>
      <w:widowControl w:val="0"/>
      <w:jc w:val="center"/>
    </w:pPr>
    <w:rPr>
      <w:b/>
      <w:sz w:val="44"/>
      <w:szCs w:val="20"/>
    </w:rPr>
  </w:style>
  <w:style w:type="character" w:customStyle="1" w:styleId="TitleChar">
    <w:name w:val="Title Char"/>
    <w:basedOn w:val="DefaultParagraphFont"/>
    <w:link w:val="Title"/>
    <w:rsid w:val="00784FDD"/>
    <w:rPr>
      <w:b/>
      <w:sz w:val="44"/>
      <w:lang w:val="cs-CZ" w:eastAsia="cs-CZ"/>
    </w:rPr>
  </w:style>
  <w:style w:type="character" w:customStyle="1" w:styleId="CharChar">
    <w:name w:val="Char Char"/>
    <w:basedOn w:val="DefaultParagraphFont"/>
    <w:rsid w:val="00784FDD"/>
    <w:rPr>
      <w:b/>
      <w:sz w:val="44"/>
      <w:lang w:val="cs-CZ" w:eastAsia="cs-CZ" w:bidi="ar-SA"/>
    </w:rPr>
  </w:style>
  <w:style w:type="paragraph" w:customStyle="1" w:styleId="Normal1">
    <w:name w:val="Normal1"/>
    <w:basedOn w:val="Normal"/>
    <w:rsid w:val="00784FDD"/>
    <w:pPr>
      <w:widowControl w:val="0"/>
      <w:suppressAutoHyphens/>
    </w:pPr>
    <w:rPr>
      <w:rFonts w:eastAsia="Lucida Sans Unicode"/>
      <w:szCs w:val="20"/>
      <w:lang w:val="sk-SK" w:eastAsia="sk-SK"/>
    </w:rPr>
  </w:style>
  <w:style w:type="paragraph" w:customStyle="1" w:styleId="DefaultText">
    <w:name w:val="Default Text"/>
    <w:basedOn w:val="Normal"/>
    <w:rsid w:val="00784FDD"/>
    <w:rPr>
      <w:snapToGrid w:val="0"/>
      <w:szCs w:val="20"/>
      <w:lang w:val="en-US" w:eastAsia="en-US"/>
    </w:rPr>
  </w:style>
  <w:style w:type="paragraph" w:customStyle="1" w:styleId="Obsahtabuky">
    <w:name w:val="Obsah tabuľky"/>
    <w:basedOn w:val="Normal"/>
    <w:rsid w:val="00784FDD"/>
    <w:pPr>
      <w:widowControl w:val="0"/>
      <w:suppressLineNumbers/>
      <w:suppressAutoHyphens/>
    </w:pPr>
    <w:rPr>
      <w:rFonts w:ascii="Arial" w:eastAsia="Arial Unicode MS" w:hAnsi="Arial"/>
      <w:sz w:val="20"/>
      <w:lang w:eastAsia="sk-SK"/>
    </w:rPr>
  </w:style>
  <w:style w:type="paragraph" w:styleId="DocumentMap">
    <w:name w:val="Document Map"/>
    <w:basedOn w:val="Normal"/>
    <w:link w:val="DocumentMapChar"/>
    <w:uiPriority w:val="99"/>
    <w:unhideWhenUsed/>
    <w:rsid w:val="00784FDD"/>
    <w:rPr>
      <w:rFonts w:ascii="Tahoma" w:hAnsi="Tahoma" w:cs="Tahoma"/>
      <w:sz w:val="16"/>
      <w:szCs w:val="16"/>
      <w:lang w:val="sk-SK" w:eastAsia="sk-SK"/>
    </w:rPr>
  </w:style>
  <w:style w:type="character" w:customStyle="1" w:styleId="DocumentMapChar">
    <w:name w:val="Document Map Char"/>
    <w:basedOn w:val="DefaultParagraphFont"/>
    <w:link w:val="DocumentMap"/>
    <w:uiPriority w:val="99"/>
    <w:rsid w:val="00784FDD"/>
    <w:rPr>
      <w:rFonts w:ascii="Tahoma" w:hAnsi="Tahoma" w:cs="Tahoma"/>
      <w:sz w:val="16"/>
      <w:szCs w:val="16"/>
    </w:rPr>
  </w:style>
  <w:style w:type="character" w:customStyle="1" w:styleId="mediumtext">
    <w:name w:val="medium_text"/>
    <w:basedOn w:val="DefaultParagraphFont"/>
    <w:rsid w:val="00784FDD"/>
  </w:style>
  <w:style w:type="paragraph" w:customStyle="1" w:styleId="Odstavecseseznamem">
    <w:name w:val="Odstavec se seznamem"/>
    <w:basedOn w:val="Normal"/>
    <w:uiPriority w:val="34"/>
    <w:qFormat/>
    <w:rsid w:val="00784FDD"/>
    <w:pPr>
      <w:ind w:left="720"/>
      <w:contextualSpacing/>
    </w:pPr>
  </w:style>
  <w:style w:type="paragraph" w:styleId="NoSpacing">
    <w:name w:val="No Spacing"/>
    <w:uiPriority w:val="1"/>
    <w:qFormat/>
    <w:rsid w:val="00784FDD"/>
  </w:style>
  <w:style w:type="character" w:customStyle="1" w:styleId="longtext1">
    <w:name w:val="long_text1"/>
    <w:basedOn w:val="DefaultParagraphFont"/>
    <w:rsid w:val="00784FDD"/>
    <w:rPr>
      <w:sz w:val="20"/>
      <w:szCs w:val="20"/>
    </w:rPr>
  </w:style>
  <w:style w:type="character" w:styleId="Strong">
    <w:name w:val="Strong"/>
    <w:basedOn w:val="DefaultParagraphFont"/>
    <w:uiPriority w:val="22"/>
    <w:qFormat/>
    <w:rsid w:val="00784FDD"/>
    <w:rPr>
      <w:b/>
      <w:bCs/>
    </w:rPr>
  </w:style>
  <w:style w:type="character" w:customStyle="1" w:styleId="style11">
    <w:name w:val="style11"/>
    <w:basedOn w:val="DefaultParagraphFont"/>
    <w:rsid w:val="00784FDD"/>
  </w:style>
  <w:style w:type="paragraph" w:styleId="List">
    <w:name w:val="List"/>
    <w:basedOn w:val="Normal"/>
    <w:unhideWhenUsed/>
    <w:rsid w:val="00784FDD"/>
    <w:pPr>
      <w:spacing w:after="80" w:line="276" w:lineRule="auto"/>
      <w:ind w:left="283" w:hanging="283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Odsekzoznamu1">
    <w:name w:val="Odsek zoznamu1"/>
    <w:basedOn w:val="Normal"/>
    <w:qFormat/>
    <w:rsid w:val="00784F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k-SK" w:eastAsia="en-US"/>
    </w:rPr>
  </w:style>
  <w:style w:type="character" w:customStyle="1" w:styleId="SC5282641">
    <w:name w:val="SC.5.282641"/>
    <w:rsid w:val="00784FDD"/>
    <w:rPr>
      <w:color w:val="000000"/>
      <w:sz w:val="20"/>
      <w:szCs w:val="20"/>
    </w:rPr>
  </w:style>
  <w:style w:type="paragraph" w:styleId="NormalWeb">
    <w:name w:val="Normal (Web)"/>
    <w:basedOn w:val="Normal"/>
    <w:uiPriority w:val="99"/>
    <w:unhideWhenUsed/>
    <w:rsid w:val="00784FDD"/>
    <w:pPr>
      <w:spacing w:before="100" w:beforeAutospacing="1" w:after="100" w:afterAutospacing="1"/>
    </w:pPr>
    <w:rPr>
      <w:rFonts w:eastAsiaTheme="minorHAnsi"/>
      <w:lang w:val="sk-SK" w:eastAsia="sk-SK"/>
    </w:rPr>
  </w:style>
  <w:style w:type="paragraph" w:customStyle="1" w:styleId="H-TextFormat">
    <w:name w:val="H-TextFormat"/>
    <w:next w:val="Normal"/>
    <w:uiPriority w:val="99"/>
    <w:rsid w:val="00784FDD"/>
    <w:pPr>
      <w:widowControl w:val="0"/>
      <w:autoSpaceDE w:val="0"/>
      <w:autoSpaceDN w:val="0"/>
      <w:adjustRightInd w:val="0"/>
      <w:snapToGrid w:val="0"/>
    </w:pPr>
    <w:rPr>
      <w:rFonts w:ascii="Arial" w:hAnsi="Arial" w:cs="Arial"/>
      <w:sz w:val="22"/>
      <w:szCs w:val="22"/>
      <w:lang w:val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784FDD"/>
    <w:pPr>
      <w:spacing w:after="120" w:line="480" w:lineRule="auto"/>
      <w:ind w:left="283"/>
    </w:pPr>
    <w:rPr>
      <w:lang w:val="sk-SK" w:eastAsia="sk-SK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84FDD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84FD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784FDD"/>
    <w:rPr>
      <w:color w:val="800080"/>
      <w:u w:val="single"/>
    </w:rPr>
  </w:style>
  <w:style w:type="paragraph" w:customStyle="1" w:styleId="xl68">
    <w:name w:val="xl68"/>
    <w:basedOn w:val="Normal"/>
    <w:rsid w:val="00784FDD"/>
    <w:pPr>
      <w:spacing w:before="100" w:beforeAutospacing="1" w:after="100" w:afterAutospacing="1"/>
      <w:jc w:val="center"/>
    </w:pPr>
    <w:rPr>
      <w:rFonts w:ascii="Arial CE" w:hAnsi="Arial CE"/>
      <w:b/>
      <w:bCs/>
      <w:lang w:val="sk-SK" w:eastAsia="sk-SK"/>
    </w:rPr>
  </w:style>
  <w:style w:type="paragraph" w:customStyle="1" w:styleId="xl69">
    <w:name w:val="xl69"/>
    <w:basedOn w:val="Normal"/>
    <w:rsid w:val="00784FDD"/>
    <w:pPr>
      <w:spacing w:before="100" w:beforeAutospacing="1" w:after="100" w:afterAutospacing="1"/>
    </w:pPr>
    <w:rPr>
      <w:rFonts w:ascii="Arial CE" w:hAnsi="Arial CE"/>
      <w:b/>
      <w:bCs/>
      <w:lang w:val="sk-SK" w:eastAsia="sk-SK"/>
    </w:rPr>
  </w:style>
  <w:style w:type="paragraph" w:customStyle="1" w:styleId="xl70">
    <w:name w:val="xl70"/>
    <w:basedOn w:val="Normal"/>
    <w:rsid w:val="00784FDD"/>
    <w:pPr>
      <w:spacing w:before="100" w:beforeAutospacing="1" w:after="100" w:afterAutospacing="1"/>
    </w:pPr>
    <w:rPr>
      <w:rFonts w:ascii="Arial CE" w:hAnsi="Arial CE"/>
      <w:b/>
      <w:bCs/>
      <w:sz w:val="18"/>
      <w:szCs w:val="18"/>
      <w:lang w:val="sk-SK" w:eastAsia="sk-SK"/>
    </w:rPr>
  </w:style>
  <w:style w:type="paragraph" w:customStyle="1" w:styleId="xl71">
    <w:name w:val="xl71"/>
    <w:basedOn w:val="Normal"/>
    <w:rsid w:val="00784FDD"/>
    <w:pPr>
      <w:spacing w:before="100" w:beforeAutospacing="1" w:after="100" w:afterAutospacing="1"/>
      <w:jc w:val="center"/>
    </w:pPr>
    <w:rPr>
      <w:lang w:val="sk-SK" w:eastAsia="sk-SK"/>
    </w:rPr>
  </w:style>
  <w:style w:type="paragraph" w:customStyle="1" w:styleId="xl72">
    <w:name w:val="xl72"/>
    <w:basedOn w:val="Normal"/>
    <w:rsid w:val="00784FDD"/>
    <w:pPr>
      <w:spacing w:before="100" w:beforeAutospacing="1" w:after="100" w:afterAutospacing="1"/>
    </w:pPr>
    <w:rPr>
      <w:rFonts w:ascii="Arial CE" w:hAnsi="Arial CE"/>
      <w:lang w:val="sk-SK" w:eastAsia="sk-SK"/>
    </w:rPr>
  </w:style>
  <w:style w:type="paragraph" w:customStyle="1" w:styleId="xl73">
    <w:name w:val="xl73"/>
    <w:basedOn w:val="Normal"/>
    <w:rsid w:val="00784FDD"/>
    <w:pPr>
      <w:spacing w:before="100" w:beforeAutospacing="1" w:after="100" w:afterAutospacing="1"/>
      <w:jc w:val="center"/>
    </w:pPr>
    <w:rPr>
      <w:rFonts w:ascii="Arial CE" w:hAnsi="Arial CE"/>
      <w:lang w:val="sk-SK" w:eastAsia="sk-SK"/>
    </w:rPr>
  </w:style>
  <w:style w:type="paragraph" w:customStyle="1" w:styleId="xl74">
    <w:name w:val="xl74"/>
    <w:basedOn w:val="Normal"/>
    <w:rsid w:val="00784FDD"/>
    <w:pPr>
      <w:spacing w:before="100" w:beforeAutospacing="1" w:after="100" w:afterAutospacing="1"/>
    </w:pPr>
    <w:rPr>
      <w:rFonts w:ascii="Arial CE" w:hAnsi="Arial CE"/>
      <w:lang w:val="sk-SK" w:eastAsia="sk-SK"/>
    </w:rPr>
  </w:style>
  <w:style w:type="paragraph" w:customStyle="1" w:styleId="xl75">
    <w:name w:val="xl75"/>
    <w:basedOn w:val="Normal"/>
    <w:rsid w:val="00784FDD"/>
    <w:pPr>
      <w:spacing w:before="100" w:beforeAutospacing="1" w:after="100" w:afterAutospacing="1"/>
    </w:pPr>
    <w:rPr>
      <w:rFonts w:ascii="Arial CE" w:hAnsi="Arial CE"/>
      <w:sz w:val="16"/>
      <w:szCs w:val="16"/>
      <w:lang w:val="sk-SK" w:eastAsia="sk-SK"/>
    </w:rPr>
  </w:style>
  <w:style w:type="paragraph" w:customStyle="1" w:styleId="xl76">
    <w:name w:val="xl76"/>
    <w:basedOn w:val="Normal"/>
    <w:rsid w:val="00784FDD"/>
    <w:pPr>
      <w:spacing w:before="100" w:beforeAutospacing="1" w:after="100" w:afterAutospacing="1"/>
    </w:pPr>
    <w:rPr>
      <w:rFonts w:ascii="Arial CE" w:hAnsi="Arial CE"/>
      <w:i/>
      <w:iCs/>
      <w:lang w:val="sk-SK" w:eastAsia="sk-SK"/>
    </w:rPr>
  </w:style>
  <w:style w:type="paragraph" w:customStyle="1" w:styleId="xl77">
    <w:name w:val="xl77"/>
    <w:basedOn w:val="Normal"/>
    <w:rsid w:val="00784FDD"/>
    <w:pPr>
      <w:spacing w:before="100" w:beforeAutospacing="1" w:after="100" w:afterAutospacing="1"/>
      <w:jc w:val="center"/>
    </w:pPr>
    <w:rPr>
      <w:rFonts w:ascii="Arial CE" w:hAnsi="Arial CE"/>
      <w:b/>
      <w:bCs/>
      <w:sz w:val="18"/>
      <w:szCs w:val="18"/>
      <w:lang w:val="sk-SK" w:eastAsia="sk-SK"/>
    </w:rPr>
  </w:style>
  <w:style w:type="paragraph" w:customStyle="1" w:styleId="xl78">
    <w:name w:val="xl78"/>
    <w:basedOn w:val="Normal"/>
    <w:rsid w:val="00784FDD"/>
    <w:pPr>
      <w:spacing w:before="100" w:beforeAutospacing="1" w:after="100" w:afterAutospacing="1"/>
      <w:jc w:val="center"/>
    </w:pPr>
    <w:rPr>
      <w:rFonts w:ascii="Arial CE" w:hAnsi="Arial CE"/>
      <w:sz w:val="16"/>
      <w:szCs w:val="16"/>
      <w:lang w:val="sk-SK" w:eastAsia="sk-SK"/>
    </w:rPr>
  </w:style>
  <w:style w:type="paragraph" w:customStyle="1" w:styleId="xl79">
    <w:name w:val="xl79"/>
    <w:basedOn w:val="Normal"/>
    <w:rsid w:val="00784FDD"/>
    <w:pPr>
      <w:spacing w:before="100" w:beforeAutospacing="1" w:after="100" w:afterAutospacing="1"/>
      <w:jc w:val="center"/>
    </w:pPr>
    <w:rPr>
      <w:rFonts w:ascii="Arial CE" w:hAnsi="Arial CE"/>
      <w:sz w:val="18"/>
      <w:szCs w:val="18"/>
      <w:lang w:val="sk-SK" w:eastAsia="sk-SK"/>
    </w:rPr>
  </w:style>
  <w:style w:type="paragraph" w:customStyle="1" w:styleId="xl80">
    <w:name w:val="xl80"/>
    <w:basedOn w:val="Normal"/>
    <w:rsid w:val="00784FDD"/>
    <w:pPr>
      <w:spacing w:before="100" w:beforeAutospacing="1" w:after="100" w:afterAutospacing="1"/>
    </w:pPr>
    <w:rPr>
      <w:rFonts w:ascii="Arial CE" w:hAnsi="Arial CE"/>
      <w:sz w:val="18"/>
      <w:szCs w:val="18"/>
      <w:lang w:val="sk-SK" w:eastAsia="sk-SK"/>
    </w:rPr>
  </w:style>
  <w:style w:type="paragraph" w:customStyle="1" w:styleId="xl81">
    <w:name w:val="xl81"/>
    <w:basedOn w:val="Normal"/>
    <w:rsid w:val="00784FDD"/>
    <w:pPr>
      <w:spacing w:before="100" w:beforeAutospacing="1" w:after="100" w:afterAutospacing="1"/>
    </w:pPr>
    <w:rPr>
      <w:lang w:val="sk-SK" w:eastAsia="sk-SK"/>
    </w:rPr>
  </w:style>
  <w:style w:type="paragraph" w:customStyle="1" w:styleId="xl82">
    <w:name w:val="xl82"/>
    <w:basedOn w:val="Normal"/>
    <w:rsid w:val="00784FDD"/>
    <w:pPr>
      <w:spacing w:before="100" w:beforeAutospacing="1" w:after="100" w:afterAutospacing="1"/>
    </w:pPr>
    <w:rPr>
      <w:b/>
      <w:bCs/>
      <w:lang w:val="sk-SK" w:eastAsia="sk-SK"/>
    </w:rPr>
  </w:style>
  <w:style w:type="paragraph" w:customStyle="1" w:styleId="xl83">
    <w:name w:val="xl83"/>
    <w:basedOn w:val="Normal"/>
    <w:rsid w:val="00784FDD"/>
    <w:pPr>
      <w:spacing w:before="100" w:beforeAutospacing="1" w:after="100" w:afterAutospacing="1"/>
    </w:pPr>
    <w:rPr>
      <w:i/>
      <w:iCs/>
      <w:color w:val="000000"/>
      <w:lang w:val="sk-SK" w:eastAsia="sk-SK"/>
    </w:rPr>
  </w:style>
  <w:style w:type="paragraph" w:customStyle="1" w:styleId="xl84">
    <w:name w:val="xl84"/>
    <w:basedOn w:val="Normal"/>
    <w:rsid w:val="00784FDD"/>
    <w:pPr>
      <w:spacing w:before="100" w:beforeAutospacing="1" w:after="100" w:afterAutospacing="1"/>
    </w:pPr>
    <w:rPr>
      <w:rFonts w:ascii="Arial CE" w:hAnsi="Arial CE"/>
      <w:color w:val="000000"/>
      <w:lang w:val="sk-SK" w:eastAsia="sk-SK"/>
    </w:rPr>
  </w:style>
  <w:style w:type="paragraph" w:customStyle="1" w:styleId="xl85">
    <w:name w:val="xl85"/>
    <w:basedOn w:val="Normal"/>
    <w:rsid w:val="00784FDD"/>
    <w:pPr>
      <w:spacing w:before="100" w:beforeAutospacing="1" w:after="100" w:afterAutospacing="1"/>
    </w:pPr>
    <w:rPr>
      <w:b/>
      <w:bCs/>
      <w:i/>
      <w:iCs/>
      <w:color w:val="FF0000"/>
      <w:lang w:val="sk-SK" w:eastAsia="sk-SK"/>
    </w:rPr>
  </w:style>
  <w:style w:type="paragraph" w:customStyle="1" w:styleId="xl86">
    <w:name w:val="xl86"/>
    <w:basedOn w:val="Normal"/>
    <w:rsid w:val="00784FDD"/>
    <w:pPr>
      <w:spacing w:before="100" w:beforeAutospacing="1" w:after="100" w:afterAutospacing="1"/>
    </w:pPr>
    <w:rPr>
      <w:rFonts w:ascii="Arial" w:hAnsi="Arial" w:cs="Arial"/>
      <w:lang w:val="sk-SK" w:eastAsia="sk-SK"/>
    </w:rPr>
  </w:style>
  <w:style w:type="paragraph" w:customStyle="1" w:styleId="xl87">
    <w:name w:val="xl87"/>
    <w:basedOn w:val="Normal"/>
    <w:rsid w:val="00784FDD"/>
    <w:pPr>
      <w:spacing w:before="100" w:beforeAutospacing="1" w:after="100" w:afterAutospacing="1"/>
    </w:pPr>
    <w:rPr>
      <w:rFonts w:ascii="Arial" w:hAnsi="Arial" w:cs="Arial"/>
      <w:lang w:val="sk-SK" w:eastAsia="sk-SK"/>
    </w:rPr>
  </w:style>
  <w:style w:type="paragraph" w:customStyle="1" w:styleId="xl88">
    <w:name w:val="xl88"/>
    <w:basedOn w:val="Normal"/>
    <w:rsid w:val="00784FDD"/>
    <w:pPr>
      <w:spacing w:before="100" w:beforeAutospacing="1" w:after="100" w:afterAutospacing="1"/>
      <w:jc w:val="center"/>
    </w:pPr>
    <w:rPr>
      <w:sz w:val="18"/>
      <w:szCs w:val="18"/>
      <w:lang w:val="sk-SK" w:eastAsia="sk-SK"/>
    </w:rPr>
  </w:style>
  <w:style w:type="paragraph" w:customStyle="1" w:styleId="xl89">
    <w:name w:val="xl89"/>
    <w:basedOn w:val="Normal"/>
    <w:rsid w:val="00784FDD"/>
    <w:pPr>
      <w:spacing w:before="100" w:beforeAutospacing="1" w:after="100" w:afterAutospacing="1"/>
      <w:jc w:val="center"/>
    </w:pPr>
    <w:rPr>
      <w:rFonts w:ascii="Arial CE" w:hAnsi="Arial CE"/>
      <w:b/>
      <w:bCs/>
      <w:lang w:val="sk-SK" w:eastAsia="sk-SK"/>
    </w:rPr>
  </w:style>
  <w:style w:type="paragraph" w:customStyle="1" w:styleId="xl90">
    <w:name w:val="xl90"/>
    <w:basedOn w:val="Normal"/>
    <w:rsid w:val="00784FDD"/>
    <w:pPr>
      <w:spacing w:before="100" w:beforeAutospacing="1" w:after="100" w:afterAutospacing="1"/>
    </w:pPr>
    <w:rPr>
      <w:rFonts w:ascii="Arial CE" w:hAnsi="Arial CE"/>
      <w:b/>
      <w:bCs/>
      <w:color w:val="333399"/>
      <w:lang w:val="sk-SK" w:eastAsia="sk-SK"/>
    </w:rPr>
  </w:style>
  <w:style w:type="paragraph" w:customStyle="1" w:styleId="xl91">
    <w:name w:val="xl91"/>
    <w:basedOn w:val="Normal"/>
    <w:rsid w:val="00784FDD"/>
    <w:pPr>
      <w:spacing w:before="100" w:beforeAutospacing="1" w:after="100" w:afterAutospacing="1"/>
      <w:jc w:val="center"/>
    </w:pPr>
    <w:rPr>
      <w:rFonts w:ascii="Arial CE" w:hAnsi="Arial CE"/>
      <w:b/>
      <w:bCs/>
      <w:color w:val="333399"/>
      <w:lang w:val="sk-SK" w:eastAsia="sk-SK"/>
    </w:rPr>
  </w:style>
  <w:style w:type="paragraph" w:customStyle="1" w:styleId="xl92">
    <w:name w:val="xl92"/>
    <w:basedOn w:val="Normal"/>
    <w:rsid w:val="00784FDD"/>
    <w:pPr>
      <w:spacing w:before="100" w:beforeAutospacing="1" w:after="100" w:afterAutospacing="1"/>
      <w:jc w:val="center"/>
    </w:pPr>
    <w:rPr>
      <w:rFonts w:ascii="Arial CE" w:hAnsi="Arial CE"/>
      <w:b/>
      <w:bCs/>
      <w:color w:val="333399"/>
      <w:lang w:val="sk-SK" w:eastAsia="sk-SK"/>
    </w:rPr>
  </w:style>
  <w:style w:type="paragraph" w:customStyle="1" w:styleId="xl93">
    <w:name w:val="xl93"/>
    <w:basedOn w:val="Normal"/>
    <w:rsid w:val="00784FDD"/>
    <w:pP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lang w:val="sk-SK" w:eastAsia="sk-SK"/>
    </w:rPr>
  </w:style>
  <w:style w:type="paragraph" w:customStyle="1" w:styleId="xl94">
    <w:name w:val="xl94"/>
    <w:basedOn w:val="Normal"/>
    <w:rsid w:val="00784FDD"/>
    <w:pPr>
      <w:spacing w:before="100" w:beforeAutospacing="1" w:after="100" w:afterAutospacing="1"/>
    </w:pPr>
    <w:rPr>
      <w:rFonts w:ascii="Arial" w:hAnsi="Arial" w:cs="Arial"/>
      <w:b/>
      <w:bCs/>
      <w:lang w:val="sk-SK" w:eastAsia="sk-SK"/>
    </w:rPr>
  </w:style>
  <w:style w:type="paragraph" w:customStyle="1" w:styleId="xl95">
    <w:name w:val="xl95"/>
    <w:basedOn w:val="Normal"/>
    <w:rsid w:val="00784FDD"/>
    <w:pPr>
      <w:spacing w:before="100" w:beforeAutospacing="1" w:after="100" w:afterAutospacing="1"/>
    </w:pPr>
    <w:rPr>
      <w:rFonts w:ascii="Arial" w:hAnsi="Arial" w:cs="Arial"/>
      <w:b/>
      <w:bCs/>
      <w:lang w:val="sk-SK" w:eastAsia="sk-SK"/>
    </w:rPr>
  </w:style>
  <w:style w:type="paragraph" w:customStyle="1" w:styleId="xl96">
    <w:name w:val="xl96"/>
    <w:basedOn w:val="Normal"/>
    <w:rsid w:val="00784FDD"/>
    <w:pPr>
      <w:spacing w:before="100" w:beforeAutospacing="1" w:after="100" w:afterAutospacing="1"/>
      <w:jc w:val="right"/>
    </w:pPr>
    <w:rPr>
      <w:rFonts w:ascii="Arial" w:hAnsi="Arial" w:cs="Arial"/>
      <w:lang w:val="sk-SK" w:eastAsia="sk-SK"/>
    </w:rPr>
  </w:style>
  <w:style w:type="paragraph" w:customStyle="1" w:styleId="xl97">
    <w:name w:val="xl97"/>
    <w:basedOn w:val="Normal"/>
    <w:rsid w:val="00784FDD"/>
    <w:pPr>
      <w:spacing w:before="100" w:beforeAutospacing="1" w:after="100" w:afterAutospacing="1"/>
    </w:pPr>
    <w:rPr>
      <w:rFonts w:ascii="Arial" w:hAnsi="Arial" w:cs="Arial"/>
      <w:i/>
      <w:iCs/>
      <w:lang w:val="sk-SK" w:eastAsia="sk-SK"/>
    </w:rPr>
  </w:style>
  <w:style w:type="paragraph" w:customStyle="1" w:styleId="xl98">
    <w:name w:val="xl98"/>
    <w:basedOn w:val="Normal"/>
    <w:rsid w:val="00784FDD"/>
    <w:pPr>
      <w:spacing w:before="100" w:beforeAutospacing="1" w:after="100" w:afterAutospacing="1"/>
      <w:jc w:val="center"/>
    </w:pPr>
    <w:rPr>
      <w:rFonts w:ascii="Arial" w:hAnsi="Arial" w:cs="Arial"/>
      <w:b/>
      <w:bCs/>
      <w:lang w:val="sk-SK" w:eastAsia="sk-SK"/>
    </w:rPr>
  </w:style>
  <w:style w:type="paragraph" w:customStyle="1" w:styleId="xl99">
    <w:name w:val="xl99"/>
    <w:basedOn w:val="Normal"/>
    <w:rsid w:val="00784FDD"/>
    <w:pPr>
      <w:spacing w:before="100" w:beforeAutospacing="1" w:after="100" w:afterAutospacing="1"/>
    </w:pPr>
    <w:rPr>
      <w:color w:val="000000"/>
      <w:lang w:val="sk-SK" w:eastAsia="sk-SK"/>
    </w:rPr>
  </w:style>
  <w:style w:type="paragraph" w:customStyle="1" w:styleId="xl100">
    <w:name w:val="xl100"/>
    <w:basedOn w:val="Normal"/>
    <w:rsid w:val="00784FDD"/>
    <w:pPr>
      <w:spacing w:before="100" w:beforeAutospacing="1" w:after="100" w:afterAutospacing="1"/>
    </w:pPr>
    <w:rPr>
      <w:rFonts w:ascii="Arial CE" w:hAnsi="Arial CE"/>
      <w:i/>
      <w:iCs/>
      <w:lang w:val="sk-SK" w:eastAsia="sk-SK"/>
    </w:rPr>
  </w:style>
  <w:style w:type="paragraph" w:customStyle="1" w:styleId="xl101">
    <w:name w:val="xl101"/>
    <w:basedOn w:val="Normal"/>
    <w:rsid w:val="00784FDD"/>
    <w:pPr>
      <w:spacing w:before="100" w:beforeAutospacing="1" w:after="100" w:afterAutospacing="1"/>
    </w:pPr>
    <w:rPr>
      <w:rFonts w:ascii="Arial CE" w:hAnsi="Arial CE"/>
      <w:i/>
      <w:iCs/>
      <w:color w:val="000000"/>
      <w:lang w:val="sk-SK" w:eastAsia="sk-SK"/>
    </w:rPr>
  </w:style>
  <w:style w:type="paragraph" w:customStyle="1" w:styleId="xl102">
    <w:name w:val="xl102"/>
    <w:basedOn w:val="Normal"/>
    <w:rsid w:val="00784FDD"/>
    <w:pPr>
      <w:spacing w:before="100" w:beforeAutospacing="1" w:after="100" w:afterAutospacing="1"/>
    </w:pPr>
    <w:rPr>
      <w:rFonts w:ascii="Arial CE" w:hAnsi="Arial CE"/>
      <w:b/>
      <w:bCs/>
      <w:color w:val="000000"/>
      <w:lang w:val="sk-SK" w:eastAsia="sk-SK"/>
    </w:rPr>
  </w:style>
  <w:style w:type="paragraph" w:customStyle="1" w:styleId="xl103">
    <w:name w:val="xl103"/>
    <w:basedOn w:val="Normal"/>
    <w:rsid w:val="00784FDD"/>
    <w:pPr>
      <w:spacing w:before="100" w:beforeAutospacing="1" w:after="100" w:afterAutospacing="1"/>
    </w:pPr>
    <w:rPr>
      <w:sz w:val="18"/>
      <w:szCs w:val="18"/>
      <w:lang w:val="sk-SK" w:eastAsia="sk-SK"/>
    </w:rPr>
  </w:style>
  <w:style w:type="paragraph" w:customStyle="1" w:styleId="xl104">
    <w:name w:val="xl104"/>
    <w:basedOn w:val="Normal"/>
    <w:rsid w:val="00784FDD"/>
    <w:pPr>
      <w:spacing w:before="100" w:beforeAutospacing="1" w:after="100" w:afterAutospacing="1"/>
      <w:jc w:val="center"/>
    </w:pPr>
    <w:rPr>
      <w:b/>
      <w:bCs/>
      <w:lang w:val="sk-SK" w:eastAsia="sk-SK"/>
    </w:rPr>
  </w:style>
  <w:style w:type="paragraph" w:customStyle="1" w:styleId="xl105">
    <w:name w:val="xl105"/>
    <w:basedOn w:val="Normal"/>
    <w:rsid w:val="00784FDD"/>
    <w:pPr>
      <w:spacing w:before="100" w:beforeAutospacing="1" w:after="100" w:afterAutospacing="1"/>
    </w:pPr>
    <w:rPr>
      <w:rFonts w:ascii="Arial" w:hAnsi="Arial" w:cs="Arial"/>
      <w:b/>
      <w:bCs/>
      <w:lang w:val="sk-SK" w:eastAsia="sk-SK"/>
    </w:rPr>
  </w:style>
  <w:style w:type="paragraph" w:customStyle="1" w:styleId="xl106">
    <w:name w:val="xl106"/>
    <w:basedOn w:val="Normal"/>
    <w:rsid w:val="00784FDD"/>
    <w:pPr>
      <w:spacing w:before="100" w:beforeAutospacing="1" w:after="100" w:afterAutospacing="1"/>
    </w:pPr>
    <w:rPr>
      <w:rFonts w:ascii="Arial" w:hAnsi="Arial" w:cs="Arial"/>
      <w:b/>
      <w:bCs/>
      <w:lang w:val="sk-SK" w:eastAsia="sk-SK"/>
    </w:rPr>
  </w:style>
  <w:style w:type="paragraph" w:customStyle="1" w:styleId="xl107">
    <w:name w:val="xl107"/>
    <w:basedOn w:val="Normal"/>
    <w:rsid w:val="00784FDD"/>
    <w:pPr>
      <w:spacing w:before="100" w:beforeAutospacing="1" w:after="100" w:afterAutospacing="1"/>
      <w:jc w:val="right"/>
    </w:pPr>
    <w:rPr>
      <w:rFonts w:ascii="Arial CE" w:hAnsi="Arial CE"/>
      <w:color w:val="000000"/>
      <w:lang w:val="sk-SK" w:eastAsia="sk-SK"/>
    </w:rPr>
  </w:style>
  <w:style w:type="paragraph" w:customStyle="1" w:styleId="xl108">
    <w:name w:val="xl108"/>
    <w:basedOn w:val="Normal"/>
    <w:rsid w:val="00784FDD"/>
    <w:pPr>
      <w:spacing w:before="100" w:beforeAutospacing="1" w:after="100" w:afterAutospacing="1"/>
    </w:pPr>
    <w:rPr>
      <w:rFonts w:ascii="Arial CE" w:hAnsi="Arial CE"/>
      <w:color w:val="333399"/>
      <w:lang w:val="sk-SK" w:eastAsia="sk-SK"/>
    </w:rPr>
  </w:style>
  <w:style w:type="paragraph" w:customStyle="1" w:styleId="xl109">
    <w:name w:val="xl109"/>
    <w:basedOn w:val="Normal"/>
    <w:rsid w:val="00784FDD"/>
    <w:pPr>
      <w:spacing w:before="100" w:beforeAutospacing="1" w:after="100" w:afterAutospacing="1"/>
    </w:pPr>
    <w:rPr>
      <w:color w:val="000000"/>
      <w:lang w:val="sk-SK" w:eastAsia="sk-SK"/>
    </w:rPr>
  </w:style>
  <w:style w:type="paragraph" w:customStyle="1" w:styleId="xl110">
    <w:name w:val="xl110"/>
    <w:basedOn w:val="Normal"/>
    <w:rsid w:val="00784FDD"/>
    <w:pPr>
      <w:spacing w:before="100" w:beforeAutospacing="1" w:after="100" w:afterAutospacing="1"/>
    </w:pPr>
    <w:rPr>
      <w:rFonts w:ascii="Arial" w:hAnsi="Arial" w:cs="Arial"/>
      <w:b/>
      <w:bCs/>
      <w:lang w:val="sk-SK" w:eastAsia="sk-SK"/>
    </w:rPr>
  </w:style>
  <w:style w:type="paragraph" w:customStyle="1" w:styleId="xl112">
    <w:name w:val="xl112"/>
    <w:basedOn w:val="Normal"/>
    <w:rsid w:val="00784FDD"/>
    <w:pPr>
      <w:spacing w:before="100" w:beforeAutospacing="1" w:after="100" w:afterAutospacing="1"/>
    </w:pPr>
    <w:rPr>
      <w:rFonts w:ascii="Arial CE" w:hAnsi="Arial CE"/>
      <w:lang w:val="sk-SK" w:eastAsia="sk-SK"/>
    </w:rPr>
  </w:style>
  <w:style w:type="paragraph" w:customStyle="1" w:styleId="xl113">
    <w:name w:val="xl113"/>
    <w:basedOn w:val="Normal"/>
    <w:rsid w:val="00784FDD"/>
    <w:pPr>
      <w:spacing w:before="100" w:beforeAutospacing="1" w:after="100" w:afterAutospacing="1"/>
      <w:jc w:val="center"/>
    </w:pPr>
    <w:rPr>
      <w:rFonts w:ascii="Arial" w:hAnsi="Arial" w:cs="Arial"/>
      <w:lang w:val="sk-SK" w:eastAsia="sk-SK"/>
    </w:rPr>
  </w:style>
  <w:style w:type="paragraph" w:customStyle="1" w:styleId="xl114">
    <w:name w:val="xl114"/>
    <w:basedOn w:val="Normal"/>
    <w:rsid w:val="00784FDD"/>
    <w:pPr>
      <w:spacing w:before="100" w:beforeAutospacing="1" w:after="100" w:afterAutospacing="1"/>
    </w:pPr>
    <w:rPr>
      <w:rFonts w:ascii="Arial CE" w:hAnsi="Arial CE"/>
      <w:b/>
      <w:bCs/>
      <w:lang w:val="sk-SK" w:eastAsia="sk-SK"/>
    </w:rPr>
  </w:style>
  <w:style w:type="paragraph" w:customStyle="1" w:styleId="xl115">
    <w:name w:val="xl115"/>
    <w:basedOn w:val="Normal"/>
    <w:rsid w:val="00784FDD"/>
    <w:pPr>
      <w:spacing w:before="100" w:beforeAutospacing="1" w:after="100" w:afterAutospacing="1"/>
      <w:jc w:val="center"/>
    </w:pPr>
    <w:rPr>
      <w:rFonts w:ascii="Arial CE" w:hAnsi="Arial CE"/>
      <w:sz w:val="16"/>
      <w:szCs w:val="16"/>
      <w:lang w:val="sk-SK" w:eastAsia="sk-SK"/>
    </w:rPr>
  </w:style>
  <w:style w:type="paragraph" w:customStyle="1" w:styleId="xl116">
    <w:name w:val="xl116"/>
    <w:basedOn w:val="Normal"/>
    <w:rsid w:val="00784FDD"/>
    <w:pPr>
      <w:spacing w:before="100" w:beforeAutospacing="1" w:after="100" w:afterAutospacing="1"/>
      <w:jc w:val="center"/>
    </w:pPr>
    <w:rPr>
      <w:sz w:val="18"/>
      <w:szCs w:val="18"/>
      <w:lang w:val="sk-SK" w:eastAsia="sk-SK"/>
    </w:rPr>
  </w:style>
  <w:style w:type="paragraph" w:customStyle="1" w:styleId="xl117">
    <w:name w:val="xl117"/>
    <w:basedOn w:val="Normal"/>
    <w:rsid w:val="00784FDD"/>
    <w:pPr>
      <w:spacing w:before="100" w:beforeAutospacing="1" w:after="100" w:afterAutospacing="1"/>
      <w:jc w:val="center"/>
    </w:pPr>
    <w:rPr>
      <w:rFonts w:ascii="Arial CE" w:hAnsi="Arial CE"/>
      <w:lang w:val="sk-SK" w:eastAsia="sk-SK"/>
    </w:rPr>
  </w:style>
  <w:style w:type="paragraph" w:customStyle="1" w:styleId="xl118">
    <w:name w:val="xl118"/>
    <w:basedOn w:val="Normal"/>
    <w:rsid w:val="00784FDD"/>
    <w:pPr>
      <w:spacing w:before="100" w:beforeAutospacing="1" w:after="100" w:afterAutospacing="1"/>
    </w:pPr>
    <w:rPr>
      <w:rFonts w:ascii="Arial" w:hAnsi="Arial" w:cs="Arial"/>
      <w:i/>
      <w:iCs/>
      <w:lang w:val="sk-SK" w:eastAsia="sk-SK"/>
    </w:rPr>
  </w:style>
  <w:style w:type="paragraph" w:customStyle="1" w:styleId="xl119">
    <w:name w:val="xl119"/>
    <w:basedOn w:val="Normal"/>
    <w:rsid w:val="00784FDD"/>
    <w:pPr>
      <w:spacing w:before="100" w:beforeAutospacing="1" w:after="100" w:afterAutospacing="1"/>
      <w:jc w:val="center"/>
    </w:pPr>
    <w:rPr>
      <w:b/>
      <w:bCs/>
      <w:sz w:val="18"/>
      <w:szCs w:val="18"/>
      <w:lang w:val="sk-SK" w:eastAsia="sk-SK"/>
    </w:rPr>
  </w:style>
  <w:style w:type="paragraph" w:customStyle="1" w:styleId="xl120">
    <w:name w:val="xl120"/>
    <w:basedOn w:val="Normal"/>
    <w:rsid w:val="00784FDD"/>
    <w:pPr>
      <w:spacing w:before="100" w:beforeAutospacing="1" w:after="100" w:afterAutospacing="1"/>
    </w:pPr>
    <w:rPr>
      <w:b/>
      <w:bCs/>
      <w:color w:val="000000"/>
      <w:lang w:val="sk-SK" w:eastAsia="sk-SK"/>
    </w:rPr>
  </w:style>
  <w:style w:type="paragraph" w:customStyle="1" w:styleId="xl121">
    <w:name w:val="xl121"/>
    <w:basedOn w:val="Normal"/>
    <w:rsid w:val="00784FDD"/>
    <w:pPr>
      <w:spacing w:before="100" w:beforeAutospacing="1" w:after="100" w:afterAutospacing="1"/>
    </w:pPr>
    <w:rPr>
      <w:rFonts w:ascii="Arial" w:hAnsi="Arial" w:cs="Arial"/>
      <w:i/>
      <w:iCs/>
      <w:color w:val="000000"/>
      <w:lang w:val="sk-SK" w:eastAsia="sk-SK"/>
    </w:rPr>
  </w:style>
  <w:style w:type="paragraph" w:customStyle="1" w:styleId="xl122">
    <w:name w:val="xl122"/>
    <w:basedOn w:val="Normal"/>
    <w:rsid w:val="00784FDD"/>
    <w:pPr>
      <w:spacing w:before="100" w:beforeAutospacing="1" w:after="100" w:afterAutospacing="1"/>
    </w:pPr>
    <w:rPr>
      <w:rFonts w:ascii="Arial" w:hAnsi="Arial" w:cs="Arial"/>
      <w:color w:val="000000"/>
      <w:lang w:val="sk-SK" w:eastAsia="sk-SK"/>
    </w:rPr>
  </w:style>
  <w:style w:type="paragraph" w:customStyle="1" w:styleId="xl123">
    <w:name w:val="xl123"/>
    <w:basedOn w:val="Normal"/>
    <w:rsid w:val="00784FDD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  <w:lang w:val="sk-SK" w:eastAsia="sk-SK"/>
    </w:rPr>
  </w:style>
  <w:style w:type="paragraph" w:customStyle="1" w:styleId="xl124">
    <w:name w:val="xl124"/>
    <w:basedOn w:val="Normal"/>
    <w:rsid w:val="00784FDD"/>
    <w:pPr>
      <w:spacing w:before="100" w:beforeAutospacing="1" w:after="100" w:afterAutospacing="1"/>
      <w:jc w:val="center"/>
    </w:pPr>
    <w:rPr>
      <w:b/>
      <w:bCs/>
      <w:lang w:val="sk-SK" w:eastAsia="sk-SK"/>
    </w:rPr>
  </w:style>
  <w:style w:type="paragraph" w:customStyle="1" w:styleId="xl125">
    <w:name w:val="xl125"/>
    <w:basedOn w:val="Normal"/>
    <w:rsid w:val="00784FDD"/>
    <w:pPr>
      <w:spacing w:before="100" w:beforeAutospacing="1" w:after="100" w:afterAutospacing="1"/>
      <w:jc w:val="center"/>
    </w:pPr>
    <w:rPr>
      <w:lang w:val="sk-SK" w:eastAsia="sk-SK"/>
    </w:rPr>
  </w:style>
  <w:style w:type="paragraph" w:customStyle="1" w:styleId="xl126">
    <w:name w:val="xl126"/>
    <w:basedOn w:val="Normal"/>
    <w:rsid w:val="00784FDD"/>
    <w:pPr>
      <w:spacing w:before="100" w:beforeAutospacing="1" w:after="100" w:afterAutospacing="1"/>
    </w:pPr>
    <w:rPr>
      <w:rFonts w:ascii="Arial" w:hAnsi="Arial" w:cs="Arial"/>
      <w:b/>
      <w:bCs/>
      <w:color w:val="000000"/>
      <w:lang w:val="sk-SK" w:eastAsia="sk-SK"/>
    </w:rPr>
  </w:style>
  <w:style w:type="paragraph" w:customStyle="1" w:styleId="xl127">
    <w:name w:val="xl127"/>
    <w:basedOn w:val="Normal"/>
    <w:rsid w:val="00784FDD"/>
    <w:pPr>
      <w:spacing w:before="100" w:beforeAutospacing="1" w:after="100" w:afterAutospacing="1"/>
    </w:pPr>
    <w:rPr>
      <w:i/>
      <w:iCs/>
      <w:lang w:val="sk-SK" w:eastAsia="sk-SK"/>
    </w:rPr>
  </w:style>
  <w:style w:type="paragraph" w:customStyle="1" w:styleId="xl128">
    <w:name w:val="xl128"/>
    <w:basedOn w:val="Normal"/>
    <w:rsid w:val="00784FDD"/>
    <w:pPr>
      <w:spacing w:before="100" w:beforeAutospacing="1" w:after="100" w:afterAutospacing="1"/>
    </w:pPr>
    <w:rPr>
      <w:rFonts w:ascii="Arial" w:hAnsi="Arial" w:cs="Arial"/>
      <w:sz w:val="16"/>
      <w:szCs w:val="16"/>
      <w:lang w:val="sk-SK" w:eastAsia="sk-SK"/>
    </w:rPr>
  </w:style>
  <w:style w:type="paragraph" w:customStyle="1" w:styleId="xl129">
    <w:name w:val="xl129"/>
    <w:basedOn w:val="Normal"/>
    <w:rsid w:val="00784FDD"/>
    <w:pPr>
      <w:spacing w:before="100" w:beforeAutospacing="1" w:after="100" w:afterAutospacing="1"/>
    </w:pPr>
    <w:rPr>
      <w:rFonts w:ascii="Arial" w:hAnsi="Arial" w:cs="Arial"/>
      <w:lang w:val="sk-SK" w:eastAsia="sk-SK"/>
    </w:rPr>
  </w:style>
  <w:style w:type="paragraph" w:customStyle="1" w:styleId="xl130">
    <w:name w:val="xl130"/>
    <w:basedOn w:val="Normal"/>
    <w:rsid w:val="00784FDD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sk-SK" w:eastAsia="sk-SK"/>
    </w:rPr>
  </w:style>
  <w:style w:type="paragraph" w:customStyle="1" w:styleId="xl131">
    <w:name w:val="xl131"/>
    <w:basedOn w:val="Normal"/>
    <w:rsid w:val="00784FDD"/>
    <w:pPr>
      <w:spacing w:before="100" w:beforeAutospacing="1" w:after="100" w:afterAutospacing="1"/>
    </w:pPr>
    <w:rPr>
      <w:b/>
      <w:bCs/>
      <w:color w:val="000000"/>
      <w:sz w:val="18"/>
      <w:szCs w:val="18"/>
      <w:lang w:val="sk-SK" w:eastAsia="sk-SK"/>
    </w:rPr>
  </w:style>
  <w:style w:type="paragraph" w:customStyle="1" w:styleId="xl132">
    <w:name w:val="xl132"/>
    <w:basedOn w:val="Normal"/>
    <w:rsid w:val="00784FDD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  <w:lang w:val="sk-SK" w:eastAsia="sk-SK"/>
    </w:rPr>
  </w:style>
  <w:style w:type="paragraph" w:customStyle="1" w:styleId="xl133">
    <w:name w:val="xl133"/>
    <w:basedOn w:val="Normal"/>
    <w:rsid w:val="00784FDD"/>
    <w:pPr>
      <w:spacing w:before="100" w:beforeAutospacing="1" w:after="100" w:afterAutospacing="1"/>
    </w:pPr>
    <w:rPr>
      <w:rFonts w:ascii="Arial CE" w:hAnsi="Arial CE"/>
      <w:i/>
      <w:iCs/>
      <w:color w:val="000000"/>
      <w:sz w:val="18"/>
      <w:szCs w:val="18"/>
      <w:lang w:val="sk-SK" w:eastAsia="sk-SK"/>
    </w:rPr>
  </w:style>
  <w:style w:type="paragraph" w:customStyle="1" w:styleId="xl134">
    <w:name w:val="xl134"/>
    <w:basedOn w:val="Normal"/>
    <w:rsid w:val="00784FDD"/>
    <w:pPr>
      <w:spacing w:before="100" w:beforeAutospacing="1" w:after="100" w:afterAutospacing="1"/>
      <w:jc w:val="center"/>
    </w:pPr>
    <w:rPr>
      <w:rFonts w:ascii="Arial CE" w:hAnsi="Arial CE"/>
      <w:color w:val="000000"/>
      <w:lang w:val="sk-SK" w:eastAsia="sk-SK"/>
    </w:rPr>
  </w:style>
  <w:style w:type="paragraph" w:customStyle="1" w:styleId="xl135">
    <w:name w:val="xl135"/>
    <w:basedOn w:val="Normal"/>
    <w:rsid w:val="00784FDD"/>
    <w:pPr>
      <w:spacing w:before="100" w:beforeAutospacing="1" w:after="100" w:afterAutospacing="1"/>
      <w:jc w:val="right"/>
    </w:pPr>
    <w:rPr>
      <w:rFonts w:ascii="Arial CE" w:hAnsi="Arial CE"/>
      <w:lang w:val="sk-SK" w:eastAsia="sk-SK"/>
    </w:rPr>
  </w:style>
  <w:style w:type="paragraph" w:customStyle="1" w:styleId="xl136">
    <w:name w:val="xl136"/>
    <w:basedOn w:val="Normal"/>
    <w:rsid w:val="00784FDD"/>
    <w:pPr>
      <w:spacing w:before="100" w:beforeAutospacing="1" w:after="100" w:afterAutospacing="1"/>
    </w:pPr>
    <w:rPr>
      <w:rFonts w:ascii="Arial" w:hAnsi="Arial" w:cs="Arial"/>
      <w:sz w:val="18"/>
      <w:szCs w:val="18"/>
      <w:lang w:val="sk-SK" w:eastAsia="sk-SK"/>
    </w:rPr>
  </w:style>
  <w:style w:type="paragraph" w:customStyle="1" w:styleId="xl137">
    <w:name w:val="xl137"/>
    <w:basedOn w:val="Normal"/>
    <w:rsid w:val="00784FDD"/>
    <w:pPr>
      <w:spacing w:before="100" w:beforeAutospacing="1" w:after="100" w:afterAutospacing="1"/>
    </w:pPr>
    <w:rPr>
      <w:rFonts w:ascii="Arial CE" w:hAnsi="Arial CE"/>
      <w:i/>
      <w:iCs/>
      <w:sz w:val="18"/>
      <w:szCs w:val="18"/>
      <w:lang w:val="sk-SK" w:eastAsia="sk-SK"/>
    </w:rPr>
  </w:style>
  <w:style w:type="paragraph" w:customStyle="1" w:styleId="xl138">
    <w:name w:val="xl138"/>
    <w:basedOn w:val="Normal"/>
    <w:rsid w:val="00784FDD"/>
    <w:pPr>
      <w:spacing w:before="100" w:beforeAutospacing="1" w:after="100" w:afterAutospacing="1"/>
      <w:jc w:val="center"/>
    </w:pPr>
    <w:rPr>
      <w:rFonts w:ascii="Arial" w:hAnsi="Arial" w:cs="Arial"/>
      <w:b/>
      <w:bCs/>
      <w:lang w:val="sk-SK" w:eastAsia="sk-SK"/>
    </w:rPr>
  </w:style>
  <w:style w:type="paragraph" w:customStyle="1" w:styleId="xl139">
    <w:name w:val="xl139"/>
    <w:basedOn w:val="Normal"/>
    <w:rsid w:val="00784FDD"/>
    <w:pPr>
      <w:shd w:val="clear" w:color="000000" w:fill="CCFFCC"/>
      <w:spacing w:before="100" w:beforeAutospacing="1" w:after="100" w:afterAutospacing="1"/>
    </w:pPr>
    <w:rPr>
      <w:rFonts w:ascii="Arial" w:hAnsi="Arial" w:cs="Arial"/>
      <w:b/>
      <w:bCs/>
      <w:lang w:val="sk-SK" w:eastAsia="sk-SK"/>
    </w:rPr>
  </w:style>
  <w:style w:type="paragraph" w:customStyle="1" w:styleId="xl140">
    <w:name w:val="xl140"/>
    <w:basedOn w:val="Normal"/>
    <w:rsid w:val="00784FDD"/>
    <w:pPr>
      <w:shd w:val="clear" w:color="000000" w:fill="CCFFCC"/>
      <w:spacing w:before="100" w:beforeAutospacing="1" w:after="100" w:afterAutospacing="1"/>
    </w:pPr>
    <w:rPr>
      <w:rFonts w:ascii="Arial CE" w:hAnsi="Arial CE"/>
      <w:color w:val="000000"/>
      <w:lang w:val="sk-SK" w:eastAsia="sk-SK"/>
    </w:rPr>
  </w:style>
  <w:style w:type="paragraph" w:customStyle="1" w:styleId="xl141">
    <w:name w:val="xl141"/>
    <w:basedOn w:val="Normal"/>
    <w:rsid w:val="00784FDD"/>
    <w:pP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  <w:lang w:val="sk-SK" w:eastAsia="sk-SK"/>
    </w:rPr>
  </w:style>
  <w:style w:type="paragraph" w:customStyle="1" w:styleId="xl142">
    <w:name w:val="xl142"/>
    <w:basedOn w:val="Normal"/>
    <w:rsid w:val="00784FDD"/>
    <w:pPr>
      <w:shd w:val="clear" w:color="000000" w:fill="CCFFFF"/>
      <w:spacing w:before="100" w:beforeAutospacing="1" w:after="100" w:afterAutospacing="1"/>
    </w:pPr>
    <w:rPr>
      <w:rFonts w:ascii="Arial CE" w:hAnsi="Arial CE"/>
      <w:color w:val="000000"/>
      <w:lang w:val="sk-SK" w:eastAsia="sk-SK"/>
    </w:rPr>
  </w:style>
  <w:style w:type="paragraph" w:customStyle="1" w:styleId="xl143">
    <w:name w:val="xl143"/>
    <w:basedOn w:val="Normal"/>
    <w:rsid w:val="00784FDD"/>
    <w:pP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  <w:lang w:val="sk-SK" w:eastAsia="sk-SK"/>
    </w:rPr>
  </w:style>
  <w:style w:type="paragraph" w:customStyle="1" w:styleId="xl144">
    <w:name w:val="xl144"/>
    <w:basedOn w:val="Normal"/>
    <w:rsid w:val="00784FDD"/>
    <w:pPr>
      <w:shd w:val="clear" w:color="000000" w:fill="CCFFCC"/>
      <w:spacing w:before="100" w:beforeAutospacing="1" w:after="100" w:afterAutospacing="1"/>
    </w:pPr>
    <w:rPr>
      <w:rFonts w:ascii="Arial" w:hAnsi="Arial" w:cs="Arial"/>
      <w:b/>
      <w:bCs/>
      <w:lang w:val="sk-SK" w:eastAsia="sk-SK"/>
    </w:rPr>
  </w:style>
  <w:style w:type="paragraph" w:customStyle="1" w:styleId="xl145">
    <w:name w:val="xl145"/>
    <w:basedOn w:val="Normal"/>
    <w:rsid w:val="00784FDD"/>
    <w:pPr>
      <w:spacing w:before="100" w:beforeAutospacing="1" w:after="100" w:afterAutospacing="1"/>
    </w:pPr>
    <w:rPr>
      <w:b/>
      <w:bCs/>
      <w:lang w:val="sk-SK" w:eastAsia="sk-SK"/>
    </w:rPr>
  </w:style>
  <w:style w:type="paragraph" w:customStyle="1" w:styleId="xl146">
    <w:name w:val="xl146"/>
    <w:basedOn w:val="Normal"/>
    <w:rsid w:val="00784FDD"/>
    <w:pPr>
      <w:spacing w:before="100" w:beforeAutospacing="1" w:after="100" w:afterAutospacing="1"/>
    </w:pPr>
    <w:rPr>
      <w:rFonts w:ascii="Arial CE" w:hAnsi="Arial CE"/>
      <w:b/>
      <w:bCs/>
      <w:i/>
      <w:iCs/>
      <w:lang w:val="sk-SK" w:eastAsia="sk-SK"/>
    </w:rPr>
  </w:style>
  <w:style w:type="paragraph" w:customStyle="1" w:styleId="xl147">
    <w:name w:val="xl147"/>
    <w:basedOn w:val="Normal"/>
    <w:rsid w:val="00784FDD"/>
    <w:pPr>
      <w:spacing w:before="100" w:beforeAutospacing="1" w:after="100" w:afterAutospacing="1"/>
    </w:pPr>
    <w:rPr>
      <w:rFonts w:ascii="Arial" w:hAnsi="Arial" w:cs="Arial"/>
      <w:lang w:val="sk-SK" w:eastAsia="sk-SK"/>
    </w:rPr>
  </w:style>
  <w:style w:type="paragraph" w:customStyle="1" w:styleId="xl148">
    <w:name w:val="xl148"/>
    <w:basedOn w:val="Normal"/>
    <w:rsid w:val="00784FDD"/>
    <w:pPr>
      <w:spacing w:before="100" w:beforeAutospacing="1" w:after="100" w:afterAutospacing="1"/>
    </w:pPr>
    <w:rPr>
      <w:b/>
      <w:bCs/>
      <w:i/>
      <w:iCs/>
      <w:color w:val="000000"/>
      <w:lang w:val="sk-SK" w:eastAsia="sk-SK"/>
    </w:rPr>
  </w:style>
  <w:style w:type="paragraph" w:customStyle="1" w:styleId="xl149">
    <w:name w:val="xl149"/>
    <w:basedOn w:val="Normal"/>
    <w:rsid w:val="00784FDD"/>
    <w:pPr>
      <w:spacing w:before="100" w:beforeAutospacing="1" w:after="100" w:afterAutospacing="1"/>
    </w:pPr>
    <w:rPr>
      <w:rFonts w:ascii="Arial" w:hAnsi="Arial" w:cs="Arial"/>
      <w:color w:val="FF0000"/>
      <w:lang w:val="sk-SK" w:eastAsia="sk-SK"/>
    </w:rPr>
  </w:style>
  <w:style w:type="paragraph" w:customStyle="1" w:styleId="xl150">
    <w:name w:val="xl150"/>
    <w:basedOn w:val="Normal"/>
    <w:rsid w:val="00784FDD"/>
    <w:pPr>
      <w:spacing w:before="100" w:beforeAutospacing="1" w:after="100" w:afterAutospacing="1"/>
      <w:jc w:val="center"/>
    </w:pPr>
    <w:rPr>
      <w:rFonts w:ascii="Arial CE" w:hAnsi="Arial CE"/>
      <w:i/>
      <w:iCs/>
      <w:lang w:val="sk-SK" w:eastAsia="sk-SK"/>
    </w:rPr>
  </w:style>
  <w:style w:type="paragraph" w:customStyle="1" w:styleId="xl151">
    <w:name w:val="xl151"/>
    <w:basedOn w:val="Normal"/>
    <w:rsid w:val="00784FDD"/>
    <w:pPr>
      <w:spacing w:before="100" w:beforeAutospacing="1" w:after="100" w:afterAutospacing="1"/>
    </w:pPr>
    <w:rPr>
      <w:rFonts w:ascii="Arial CE" w:hAnsi="Arial CE"/>
      <w:b/>
      <w:bCs/>
      <w:color w:val="FF0000"/>
      <w:lang w:val="sk-SK" w:eastAsia="sk-SK"/>
    </w:rPr>
  </w:style>
  <w:style w:type="paragraph" w:customStyle="1" w:styleId="xl152">
    <w:name w:val="xl152"/>
    <w:basedOn w:val="Normal"/>
    <w:rsid w:val="00784FDD"/>
    <w:pPr>
      <w:spacing w:before="100" w:beforeAutospacing="1" w:after="100" w:afterAutospacing="1"/>
      <w:jc w:val="center"/>
    </w:pPr>
    <w:rPr>
      <w:rFonts w:ascii="Arial CE" w:hAnsi="Arial CE"/>
      <w:b/>
      <w:bCs/>
      <w:color w:val="FF0000"/>
      <w:lang w:val="sk-SK" w:eastAsia="sk-SK"/>
    </w:rPr>
  </w:style>
  <w:style w:type="paragraph" w:customStyle="1" w:styleId="xl153">
    <w:name w:val="xl153"/>
    <w:basedOn w:val="Normal"/>
    <w:rsid w:val="00784FDD"/>
    <w:pPr>
      <w:spacing w:before="100" w:beforeAutospacing="1" w:after="100" w:afterAutospacing="1"/>
    </w:pPr>
    <w:rPr>
      <w:rFonts w:ascii="Arial CE" w:hAnsi="Arial CE"/>
      <w:color w:val="FF0000"/>
      <w:lang w:val="sk-SK" w:eastAsia="sk-SK"/>
    </w:rPr>
  </w:style>
  <w:style w:type="paragraph" w:customStyle="1" w:styleId="xl154">
    <w:name w:val="xl154"/>
    <w:basedOn w:val="Normal"/>
    <w:rsid w:val="00784FDD"/>
    <w:pPr>
      <w:spacing w:before="100" w:beforeAutospacing="1" w:after="100" w:afterAutospacing="1"/>
    </w:pPr>
    <w:rPr>
      <w:color w:val="FF0000"/>
      <w:lang w:val="sk-SK" w:eastAsia="sk-SK"/>
    </w:rPr>
  </w:style>
  <w:style w:type="paragraph" w:customStyle="1" w:styleId="xl155">
    <w:name w:val="xl155"/>
    <w:basedOn w:val="Normal"/>
    <w:rsid w:val="00784FDD"/>
    <w:pPr>
      <w:spacing w:before="100" w:beforeAutospacing="1" w:after="100" w:afterAutospacing="1"/>
    </w:pPr>
    <w:rPr>
      <w:color w:val="FF0000"/>
      <w:lang w:val="sk-SK" w:eastAsia="sk-SK"/>
    </w:rPr>
  </w:style>
  <w:style w:type="paragraph" w:customStyle="1" w:styleId="xl156">
    <w:name w:val="xl156"/>
    <w:basedOn w:val="Normal"/>
    <w:rsid w:val="00784FDD"/>
    <w:pPr>
      <w:spacing w:before="100" w:beforeAutospacing="1" w:after="100" w:afterAutospacing="1"/>
      <w:jc w:val="center"/>
    </w:pPr>
    <w:rPr>
      <w:b/>
      <w:bCs/>
      <w:color w:val="FF0000"/>
      <w:lang w:val="sk-SK" w:eastAsia="sk-SK"/>
    </w:rPr>
  </w:style>
  <w:style w:type="paragraph" w:customStyle="1" w:styleId="xl157">
    <w:name w:val="xl157"/>
    <w:basedOn w:val="Normal"/>
    <w:rsid w:val="00784FDD"/>
    <w:pPr>
      <w:spacing w:before="100" w:beforeAutospacing="1" w:after="100" w:afterAutospacing="1"/>
      <w:jc w:val="center"/>
    </w:pPr>
    <w:rPr>
      <w:b/>
      <w:bCs/>
      <w:color w:val="FF0000"/>
      <w:lang w:val="sk-SK" w:eastAsia="sk-SK"/>
    </w:rPr>
  </w:style>
  <w:style w:type="paragraph" w:customStyle="1" w:styleId="xl158">
    <w:name w:val="xl158"/>
    <w:basedOn w:val="Normal"/>
    <w:rsid w:val="00784FDD"/>
    <w:pPr>
      <w:spacing w:before="100" w:beforeAutospacing="1" w:after="100" w:afterAutospacing="1"/>
      <w:jc w:val="center"/>
    </w:pPr>
    <w:rPr>
      <w:rFonts w:ascii="Arial CE" w:hAnsi="Arial CE"/>
      <w:b/>
      <w:bCs/>
      <w:color w:val="FF0000"/>
      <w:lang w:val="sk-SK" w:eastAsia="sk-SK"/>
    </w:rPr>
  </w:style>
  <w:style w:type="paragraph" w:customStyle="1" w:styleId="xl159">
    <w:name w:val="xl159"/>
    <w:basedOn w:val="Normal"/>
    <w:rsid w:val="00784FDD"/>
    <w:pPr>
      <w:spacing w:before="100" w:beforeAutospacing="1" w:after="100" w:afterAutospacing="1"/>
      <w:jc w:val="center"/>
    </w:pPr>
    <w:rPr>
      <w:color w:val="FF0000"/>
      <w:lang w:val="sk-SK" w:eastAsia="sk-SK"/>
    </w:rPr>
  </w:style>
  <w:style w:type="paragraph" w:customStyle="1" w:styleId="xl160">
    <w:name w:val="xl160"/>
    <w:basedOn w:val="Normal"/>
    <w:rsid w:val="00784FDD"/>
    <w:pPr>
      <w:spacing w:before="100" w:beforeAutospacing="1" w:after="100" w:afterAutospacing="1"/>
      <w:jc w:val="center"/>
    </w:pPr>
    <w:rPr>
      <w:rFonts w:ascii="Arial CE" w:hAnsi="Arial CE"/>
      <w:color w:val="FF0000"/>
      <w:lang w:val="sk-SK" w:eastAsia="sk-SK"/>
    </w:rPr>
  </w:style>
  <w:style w:type="paragraph" w:customStyle="1" w:styleId="xl161">
    <w:name w:val="xl161"/>
    <w:basedOn w:val="Normal"/>
    <w:rsid w:val="00784FDD"/>
    <w:pPr>
      <w:spacing w:before="100" w:beforeAutospacing="1" w:after="100" w:afterAutospacing="1"/>
    </w:pPr>
    <w:rPr>
      <w:rFonts w:ascii="Arial CE" w:hAnsi="Arial CE"/>
      <w:color w:val="FF0000"/>
      <w:lang w:val="sk-SK" w:eastAsia="sk-SK"/>
    </w:rPr>
  </w:style>
  <w:style w:type="paragraph" w:customStyle="1" w:styleId="xl162">
    <w:name w:val="xl162"/>
    <w:basedOn w:val="Normal"/>
    <w:rsid w:val="00784FDD"/>
    <w:pPr>
      <w:spacing w:before="100" w:beforeAutospacing="1" w:after="100" w:afterAutospacing="1"/>
    </w:pPr>
    <w:rPr>
      <w:rFonts w:ascii="Arial CE" w:hAnsi="Arial CE"/>
      <w:i/>
      <w:iCs/>
      <w:color w:val="FF0000"/>
      <w:lang w:val="sk-SK" w:eastAsia="sk-SK"/>
    </w:rPr>
  </w:style>
  <w:style w:type="paragraph" w:customStyle="1" w:styleId="xl163">
    <w:name w:val="xl163"/>
    <w:basedOn w:val="Normal"/>
    <w:rsid w:val="00784FDD"/>
    <w:pPr>
      <w:spacing w:before="100" w:beforeAutospacing="1" w:after="100" w:afterAutospacing="1"/>
    </w:pPr>
    <w:rPr>
      <w:rFonts w:ascii="Arial" w:hAnsi="Arial" w:cs="Arial"/>
      <w:b/>
      <w:bCs/>
      <w:color w:val="FF0000"/>
      <w:lang w:val="sk-SK" w:eastAsia="sk-SK"/>
    </w:rPr>
  </w:style>
  <w:style w:type="paragraph" w:customStyle="1" w:styleId="xl164">
    <w:name w:val="xl164"/>
    <w:basedOn w:val="Normal"/>
    <w:rsid w:val="00784FDD"/>
    <w:pPr>
      <w:spacing w:before="100" w:beforeAutospacing="1" w:after="100" w:afterAutospacing="1"/>
    </w:pPr>
    <w:rPr>
      <w:rFonts w:ascii="Arial" w:hAnsi="Arial" w:cs="Arial"/>
      <w:i/>
      <w:iCs/>
      <w:color w:val="FF0000"/>
      <w:sz w:val="18"/>
      <w:szCs w:val="18"/>
      <w:lang w:val="sk-SK" w:eastAsia="sk-SK"/>
    </w:rPr>
  </w:style>
  <w:style w:type="paragraph" w:customStyle="1" w:styleId="xl165">
    <w:name w:val="xl165"/>
    <w:basedOn w:val="Normal"/>
    <w:rsid w:val="00784FDD"/>
    <w:pPr>
      <w:spacing w:before="100" w:beforeAutospacing="1" w:after="100" w:afterAutospacing="1"/>
    </w:pPr>
    <w:rPr>
      <w:rFonts w:ascii="Arial" w:hAnsi="Arial" w:cs="Arial"/>
      <w:b/>
      <w:bCs/>
      <w:color w:val="000000"/>
      <w:lang w:val="sk-SK" w:eastAsia="sk-SK"/>
    </w:rPr>
  </w:style>
  <w:style w:type="paragraph" w:customStyle="1" w:styleId="xl166">
    <w:name w:val="xl166"/>
    <w:basedOn w:val="Normal"/>
    <w:rsid w:val="00784FDD"/>
    <w:pPr>
      <w:spacing w:before="100" w:beforeAutospacing="1" w:after="100" w:afterAutospacing="1"/>
    </w:pPr>
    <w:rPr>
      <w:rFonts w:ascii="Arial CE" w:hAnsi="Arial CE"/>
      <w:b/>
      <w:bCs/>
      <w:i/>
      <w:iCs/>
      <w:color w:val="000000"/>
      <w:sz w:val="18"/>
      <w:szCs w:val="18"/>
      <w:lang w:val="sk-SK" w:eastAsia="sk-SK"/>
    </w:rPr>
  </w:style>
  <w:style w:type="paragraph" w:customStyle="1" w:styleId="xl167">
    <w:name w:val="xl167"/>
    <w:basedOn w:val="Normal"/>
    <w:rsid w:val="00784FDD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sk-SK" w:eastAsia="sk-SK"/>
    </w:rPr>
  </w:style>
  <w:style w:type="paragraph" w:customStyle="1" w:styleId="xl168">
    <w:name w:val="xl168"/>
    <w:basedOn w:val="Normal"/>
    <w:rsid w:val="00784FDD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  <w:lang w:val="sk-SK" w:eastAsia="sk-SK"/>
    </w:rPr>
  </w:style>
  <w:style w:type="paragraph" w:customStyle="1" w:styleId="xl169">
    <w:name w:val="xl169"/>
    <w:basedOn w:val="Normal"/>
    <w:rsid w:val="00784FDD"/>
    <w:pPr>
      <w:spacing w:before="100" w:beforeAutospacing="1" w:after="100" w:afterAutospacing="1"/>
    </w:pPr>
    <w:rPr>
      <w:rFonts w:ascii="Arial" w:hAnsi="Arial" w:cs="Arial"/>
      <w:i/>
      <w:iCs/>
      <w:color w:val="000000"/>
      <w:sz w:val="18"/>
      <w:szCs w:val="18"/>
      <w:lang w:val="sk-SK" w:eastAsia="sk-SK"/>
    </w:rPr>
  </w:style>
  <w:style w:type="paragraph" w:customStyle="1" w:styleId="xl170">
    <w:name w:val="xl170"/>
    <w:basedOn w:val="Normal"/>
    <w:rsid w:val="00784FDD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  <w:lang w:val="sk-SK" w:eastAsia="sk-SK"/>
    </w:rPr>
  </w:style>
  <w:style w:type="paragraph" w:customStyle="1" w:styleId="xl171">
    <w:name w:val="xl171"/>
    <w:basedOn w:val="Normal"/>
    <w:rsid w:val="00784FDD"/>
    <w:pPr>
      <w:spacing w:before="100" w:beforeAutospacing="1" w:after="100" w:afterAutospacing="1"/>
    </w:pPr>
    <w:rPr>
      <w:i/>
      <w:iCs/>
      <w:color w:val="000000"/>
      <w:sz w:val="18"/>
      <w:szCs w:val="18"/>
      <w:lang w:val="sk-SK" w:eastAsia="sk-SK"/>
    </w:rPr>
  </w:style>
  <w:style w:type="paragraph" w:customStyle="1" w:styleId="xl172">
    <w:name w:val="xl172"/>
    <w:basedOn w:val="Normal"/>
    <w:rsid w:val="00784FDD"/>
    <w:pPr>
      <w:spacing w:before="100" w:beforeAutospacing="1" w:after="100" w:afterAutospacing="1"/>
    </w:pPr>
    <w:rPr>
      <w:rFonts w:ascii="Arial CE" w:hAnsi="Arial CE"/>
      <w:b/>
      <w:bCs/>
      <w:i/>
      <w:iCs/>
      <w:sz w:val="18"/>
      <w:szCs w:val="18"/>
      <w:lang w:val="sk-SK" w:eastAsia="sk-SK"/>
    </w:rPr>
  </w:style>
  <w:style w:type="paragraph" w:customStyle="1" w:styleId="xl173">
    <w:name w:val="xl173"/>
    <w:basedOn w:val="Normal"/>
    <w:rsid w:val="00784FDD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  <w:lang w:val="sk-SK" w:eastAsia="sk-SK"/>
    </w:rPr>
  </w:style>
  <w:style w:type="paragraph" w:customStyle="1" w:styleId="xl174">
    <w:name w:val="xl174"/>
    <w:basedOn w:val="Normal"/>
    <w:rsid w:val="00784FDD"/>
    <w:pPr>
      <w:spacing w:before="100" w:beforeAutospacing="1" w:after="100" w:afterAutospacing="1"/>
    </w:pPr>
    <w:rPr>
      <w:i/>
      <w:iCs/>
      <w:color w:val="FF0000"/>
      <w:lang w:val="sk-SK" w:eastAsia="sk-SK"/>
    </w:rPr>
  </w:style>
  <w:style w:type="paragraph" w:customStyle="1" w:styleId="xl175">
    <w:name w:val="xl175"/>
    <w:basedOn w:val="Normal"/>
    <w:rsid w:val="00784FDD"/>
    <w:pPr>
      <w:spacing w:before="100" w:beforeAutospacing="1" w:after="100" w:afterAutospacing="1"/>
    </w:pPr>
    <w:rPr>
      <w:rFonts w:ascii="Arial CE" w:hAnsi="Arial CE"/>
      <w:b/>
      <w:bCs/>
      <w:i/>
      <w:iCs/>
      <w:color w:val="FF0000"/>
      <w:sz w:val="18"/>
      <w:szCs w:val="18"/>
      <w:lang w:val="sk-SK" w:eastAsia="sk-SK"/>
    </w:rPr>
  </w:style>
  <w:style w:type="paragraph" w:customStyle="1" w:styleId="xl176">
    <w:name w:val="xl176"/>
    <w:basedOn w:val="Normal"/>
    <w:rsid w:val="00784FDD"/>
    <w:pPr>
      <w:spacing w:before="100" w:beforeAutospacing="1" w:after="100" w:afterAutospacing="1"/>
    </w:pPr>
    <w:rPr>
      <w:rFonts w:ascii="Arial CE" w:hAnsi="Arial CE"/>
      <w:i/>
      <w:iCs/>
      <w:color w:val="FF0000"/>
      <w:sz w:val="18"/>
      <w:szCs w:val="18"/>
      <w:lang w:val="sk-SK" w:eastAsia="sk-SK"/>
    </w:rPr>
  </w:style>
  <w:style w:type="paragraph" w:customStyle="1" w:styleId="xl177">
    <w:name w:val="xl177"/>
    <w:basedOn w:val="Normal"/>
    <w:rsid w:val="00784FDD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  <w:lang w:val="sk-SK" w:eastAsia="sk-SK"/>
    </w:rPr>
  </w:style>
  <w:style w:type="paragraph" w:customStyle="1" w:styleId="xl178">
    <w:name w:val="xl178"/>
    <w:basedOn w:val="Normal"/>
    <w:rsid w:val="00784FDD"/>
    <w:pPr>
      <w:spacing w:before="100" w:beforeAutospacing="1" w:after="100" w:afterAutospacing="1"/>
    </w:pPr>
    <w:rPr>
      <w:rFonts w:ascii="Arial" w:hAnsi="Arial" w:cs="Arial"/>
      <w:i/>
      <w:iCs/>
      <w:color w:val="FF0000"/>
      <w:sz w:val="18"/>
      <w:szCs w:val="18"/>
      <w:lang w:val="sk-SK" w:eastAsia="sk-SK"/>
    </w:rPr>
  </w:style>
  <w:style w:type="paragraph" w:customStyle="1" w:styleId="xl179">
    <w:name w:val="xl179"/>
    <w:basedOn w:val="Normal"/>
    <w:rsid w:val="00784FDD"/>
    <w:pPr>
      <w:spacing w:before="100" w:beforeAutospacing="1" w:after="100" w:afterAutospacing="1"/>
      <w:jc w:val="right"/>
    </w:pPr>
    <w:rPr>
      <w:rFonts w:ascii="Arial" w:hAnsi="Arial" w:cs="Arial"/>
      <w:color w:val="FF0000"/>
      <w:lang w:val="sk-SK" w:eastAsia="sk-SK"/>
    </w:rPr>
  </w:style>
  <w:style w:type="paragraph" w:customStyle="1" w:styleId="xl180">
    <w:name w:val="xl180"/>
    <w:basedOn w:val="Normal"/>
    <w:rsid w:val="00784FDD"/>
    <w:pPr>
      <w:spacing w:before="100" w:beforeAutospacing="1" w:after="100" w:afterAutospacing="1"/>
      <w:jc w:val="center"/>
    </w:pPr>
    <w:rPr>
      <w:rFonts w:ascii="Arial CE" w:hAnsi="Arial CE"/>
      <w:color w:val="FF0000"/>
      <w:sz w:val="16"/>
      <w:szCs w:val="16"/>
      <w:lang w:val="sk-SK" w:eastAsia="sk-SK"/>
    </w:rPr>
  </w:style>
  <w:style w:type="paragraph" w:customStyle="1" w:styleId="xl181">
    <w:name w:val="xl181"/>
    <w:basedOn w:val="Normal"/>
    <w:rsid w:val="00784FDD"/>
    <w:pPr>
      <w:spacing w:before="100" w:beforeAutospacing="1" w:after="100" w:afterAutospacing="1"/>
      <w:jc w:val="center"/>
    </w:pPr>
    <w:rPr>
      <w:rFonts w:ascii="Arial CE" w:hAnsi="Arial CE"/>
      <w:color w:val="FF0000"/>
      <w:sz w:val="18"/>
      <w:szCs w:val="18"/>
      <w:lang w:val="sk-SK" w:eastAsia="sk-SK"/>
    </w:rPr>
  </w:style>
  <w:style w:type="paragraph" w:customStyle="1" w:styleId="xl182">
    <w:name w:val="xl182"/>
    <w:basedOn w:val="Normal"/>
    <w:rsid w:val="00784FDD"/>
    <w:pPr>
      <w:spacing w:before="100" w:beforeAutospacing="1" w:after="100" w:afterAutospacing="1"/>
      <w:jc w:val="center"/>
    </w:pPr>
    <w:rPr>
      <w:rFonts w:ascii="Arial CE" w:hAnsi="Arial CE"/>
      <w:b/>
      <w:bCs/>
      <w:color w:val="FF0000"/>
      <w:sz w:val="18"/>
      <w:szCs w:val="18"/>
      <w:lang w:val="sk-SK" w:eastAsia="sk-SK"/>
    </w:rPr>
  </w:style>
  <w:style w:type="paragraph" w:customStyle="1" w:styleId="xl183">
    <w:name w:val="xl183"/>
    <w:basedOn w:val="Normal"/>
    <w:rsid w:val="00784FDD"/>
    <w:pPr>
      <w:spacing w:before="100" w:beforeAutospacing="1" w:after="100" w:afterAutospacing="1"/>
    </w:pPr>
    <w:rPr>
      <w:rFonts w:ascii="Arial CE" w:hAnsi="Arial CE"/>
      <w:i/>
      <w:iCs/>
      <w:sz w:val="16"/>
      <w:szCs w:val="16"/>
      <w:lang w:val="sk-SK" w:eastAsia="sk-SK"/>
    </w:rPr>
  </w:style>
  <w:style w:type="paragraph" w:customStyle="1" w:styleId="xl184">
    <w:name w:val="xl184"/>
    <w:basedOn w:val="Normal"/>
    <w:rsid w:val="00784FDD"/>
    <w:pPr>
      <w:spacing w:before="100" w:beforeAutospacing="1" w:after="100" w:afterAutospacing="1"/>
    </w:pPr>
    <w:rPr>
      <w:sz w:val="16"/>
      <w:szCs w:val="16"/>
      <w:lang w:val="sk-SK" w:eastAsia="sk-SK"/>
    </w:rPr>
  </w:style>
  <w:style w:type="paragraph" w:customStyle="1" w:styleId="xl185">
    <w:name w:val="xl185"/>
    <w:basedOn w:val="Normal"/>
    <w:rsid w:val="00784FDD"/>
    <w:pPr>
      <w:spacing w:before="100" w:beforeAutospacing="1" w:after="100" w:afterAutospacing="1"/>
    </w:pPr>
    <w:rPr>
      <w:b/>
      <w:bCs/>
      <w:i/>
      <w:iCs/>
      <w:sz w:val="18"/>
      <w:szCs w:val="18"/>
      <w:lang w:val="sk-SK" w:eastAsia="sk-SK"/>
    </w:rPr>
  </w:style>
  <w:style w:type="paragraph" w:customStyle="1" w:styleId="xl186">
    <w:name w:val="xl186"/>
    <w:basedOn w:val="Normal"/>
    <w:rsid w:val="00784FDD"/>
    <w:pPr>
      <w:spacing w:before="100" w:beforeAutospacing="1" w:after="100" w:afterAutospacing="1"/>
    </w:pPr>
    <w:rPr>
      <w:rFonts w:ascii="Arial" w:hAnsi="Arial" w:cs="Arial"/>
      <w:b/>
      <w:bCs/>
      <w:i/>
      <w:iCs/>
      <w:lang w:val="sk-SK" w:eastAsia="sk-SK"/>
    </w:rPr>
  </w:style>
  <w:style w:type="paragraph" w:customStyle="1" w:styleId="xl187">
    <w:name w:val="xl187"/>
    <w:basedOn w:val="Normal"/>
    <w:rsid w:val="00784FDD"/>
    <w:pPr>
      <w:spacing w:before="100" w:beforeAutospacing="1" w:after="100" w:afterAutospacing="1"/>
    </w:pPr>
    <w:rPr>
      <w:rFonts w:ascii="Arial CE" w:hAnsi="Arial CE"/>
      <w:color w:val="FF0000"/>
      <w:lang w:val="sk-SK" w:eastAsia="sk-SK"/>
    </w:rPr>
  </w:style>
  <w:style w:type="paragraph" w:customStyle="1" w:styleId="xl188">
    <w:name w:val="xl188"/>
    <w:basedOn w:val="Normal"/>
    <w:rsid w:val="00784FDD"/>
    <w:pPr>
      <w:spacing w:before="100" w:beforeAutospacing="1" w:after="100" w:afterAutospacing="1"/>
      <w:jc w:val="center"/>
    </w:pPr>
    <w:rPr>
      <w:rFonts w:ascii="Arial CE" w:hAnsi="Arial CE"/>
      <w:i/>
      <w:iCs/>
      <w:color w:val="000000"/>
      <w:lang w:val="sk-SK" w:eastAsia="sk-SK"/>
    </w:rPr>
  </w:style>
  <w:style w:type="paragraph" w:customStyle="1" w:styleId="xl189">
    <w:name w:val="xl189"/>
    <w:basedOn w:val="Normal"/>
    <w:rsid w:val="00784FDD"/>
    <w:pPr>
      <w:spacing w:before="100" w:beforeAutospacing="1" w:after="100" w:afterAutospacing="1"/>
    </w:pPr>
    <w:rPr>
      <w:i/>
      <w:iCs/>
      <w:color w:val="FF0000"/>
      <w:lang w:val="sk-SK" w:eastAsia="sk-SK"/>
    </w:rPr>
  </w:style>
  <w:style w:type="paragraph" w:customStyle="1" w:styleId="xl190">
    <w:name w:val="xl190"/>
    <w:basedOn w:val="Normal"/>
    <w:rsid w:val="00784FDD"/>
    <w:pPr>
      <w:spacing w:before="100" w:beforeAutospacing="1" w:after="100" w:afterAutospacing="1"/>
    </w:pPr>
    <w:rPr>
      <w:b/>
      <w:bCs/>
      <w:i/>
      <w:iCs/>
      <w:lang w:val="sk-SK" w:eastAsia="sk-SK"/>
    </w:rPr>
  </w:style>
  <w:style w:type="paragraph" w:customStyle="1" w:styleId="xl191">
    <w:name w:val="xl191"/>
    <w:basedOn w:val="Normal"/>
    <w:rsid w:val="00784FDD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  <w:lang w:val="sk-SK" w:eastAsia="sk-SK"/>
    </w:rPr>
  </w:style>
  <w:style w:type="paragraph" w:customStyle="1" w:styleId="xl192">
    <w:name w:val="xl192"/>
    <w:basedOn w:val="Normal"/>
    <w:rsid w:val="00784FDD"/>
    <w:pPr>
      <w:spacing w:before="100" w:beforeAutospacing="1" w:after="100" w:afterAutospacing="1"/>
    </w:pPr>
    <w:rPr>
      <w:rFonts w:ascii="Arial" w:hAnsi="Arial" w:cs="Arial"/>
      <w:i/>
      <w:iCs/>
      <w:color w:val="000000"/>
      <w:lang w:val="sk-SK" w:eastAsia="sk-SK"/>
    </w:rPr>
  </w:style>
  <w:style w:type="paragraph" w:customStyle="1" w:styleId="xl193">
    <w:name w:val="xl193"/>
    <w:basedOn w:val="Normal"/>
    <w:rsid w:val="00784FDD"/>
    <w:pPr>
      <w:spacing w:before="100" w:beforeAutospacing="1" w:after="100" w:afterAutospacing="1"/>
    </w:pPr>
    <w:rPr>
      <w:rFonts w:ascii="Arial" w:hAnsi="Arial" w:cs="Arial"/>
      <w:b/>
      <w:bCs/>
      <w:i/>
      <w:iCs/>
      <w:color w:val="000000"/>
      <w:sz w:val="18"/>
      <w:szCs w:val="18"/>
      <w:lang w:val="sk-SK" w:eastAsia="sk-SK"/>
    </w:rPr>
  </w:style>
  <w:style w:type="paragraph" w:customStyle="1" w:styleId="Zarkazkladnhotextu21">
    <w:name w:val="Zarážka základného textu 21"/>
    <w:basedOn w:val="Normal"/>
    <w:rsid w:val="00AF73CD"/>
    <w:pPr>
      <w:widowControl w:val="0"/>
      <w:overflowPunct w:val="0"/>
      <w:autoSpaceDE w:val="0"/>
      <w:autoSpaceDN w:val="0"/>
      <w:adjustRightInd w:val="0"/>
      <w:ind w:left="709" w:firstLine="11"/>
      <w:jc w:val="both"/>
    </w:pPr>
    <w:rPr>
      <w:szCs w:val="20"/>
      <w:lang w:val="sk-SK"/>
    </w:rPr>
  </w:style>
  <w:style w:type="paragraph" w:customStyle="1" w:styleId="Default">
    <w:name w:val="Default"/>
    <w:rsid w:val="00E2432E"/>
    <w:pPr>
      <w:autoSpaceDE w:val="0"/>
      <w:autoSpaceDN w:val="0"/>
      <w:adjustRightInd w:val="0"/>
    </w:pPr>
    <w:rPr>
      <w:color w:val="000000"/>
    </w:rPr>
  </w:style>
  <w:style w:type="paragraph" w:customStyle="1" w:styleId="Zptenadresa">
    <w:name w:val="Zpáteční adresa"/>
    <w:rsid w:val="000F6390"/>
    <w:pPr>
      <w:framePr w:w="8640" w:h="1440" w:hSpace="187" w:vSpace="187" w:wrap="notBeside" w:vAnchor="page" w:hAnchor="margin" w:xAlign="center" w:yAlign="bottom" w:anchorLock="1"/>
      <w:tabs>
        <w:tab w:val="left" w:pos="2160"/>
      </w:tabs>
      <w:spacing w:line="240" w:lineRule="atLeast"/>
      <w:ind w:right="-240"/>
      <w:jc w:val="center"/>
    </w:pPr>
    <w:rPr>
      <w:rFonts w:ascii="Garamond" w:hAnsi="Garamond"/>
      <w:spacing w:val="30"/>
      <w:sz w:val="14"/>
      <w:lang w:val="cs-CZ" w:eastAsia="en-US"/>
    </w:rPr>
  </w:style>
  <w:style w:type="character" w:customStyle="1" w:styleId="ff3">
    <w:name w:val="ff3"/>
    <w:rsid w:val="000F6390"/>
    <w:rPr>
      <w:rFonts w:cs="Times New Roman"/>
    </w:rPr>
  </w:style>
  <w:style w:type="paragraph" w:customStyle="1" w:styleId="NormlnyArial">
    <w:name w:val="Normálny + Arial"/>
    <w:aliases w:val="11 pt"/>
    <w:basedOn w:val="Normal"/>
    <w:link w:val="NormlnyArialChar"/>
    <w:rsid w:val="000F6390"/>
    <w:pPr>
      <w:tabs>
        <w:tab w:val="left" w:pos="9072"/>
      </w:tabs>
      <w:spacing w:line="276" w:lineRule="auto"/>
      <w:ind w:left="360"/>
      <w:jc w:val="both"/>
    </w:pPr>
    <w:rPr>
      <w:rFonts w:ascii="Arial" w:hAnsi="Arial" w:cs="Arial"/>
      <w:sz w:val="22"/>
      <w:szCs w:val="22"/>
      <w:lang w:val="sk-SK" w:eastAsia="sk-SK"/>
    </w:rPr>
  </w:style>
  <w:style w:type="character" w:customStyle="1" w:styleId="NormlnyArialChar">
    <w:name w:val="Normálny + Arial Char"/>
    <w:aliases w:val="11 pt Char"/>
    <w:link w:val="NormlnyArial"/>
    <w:locked/>
    <w:rsid w:val="000F6390"/>
    <w:rPr>
      <w:rFonts w:ascii="Arial" w:hAnsi="Arial" w:cs="Arial"/>
      <w:sz w:val="22"/>
      <w:szCs w:val="22"/>
    </w:rPr>
  </w:style>
  <w:style w:type="paragraph" w:customStyle="1" w:styleId="NoSpacing1">
    <w:name w:val="No Spacing1"/>
    <w:uiPriority w:val="1"/>
    <w:qFormat/>
    <w:rsid w:val="0039549E"/>
    <w:rPr>
      <w:rFonts w:ascii="Calibri" w:eastAsia="Calibri" w:hAnsi="Calibri"/>
      <w:sz w:val="22"/>
      <w:szCs w:val="22"/>
      <w:lang w:eastAsia="en-US"/>
    </w:rPr>
  </w:style>
  <w:style w:type="paragraph" w:customStyle="1" w:styleId="NoSpacing2">
    <w:name w:val="No Spacing2"/>
    <w:uiPriority w:val="1"/>
    <w:qFormat/>
    <w:rsid w:val="0039549E"/>
    <w:rPr>
      <w:rFonts w:ascii="Calibri" w:eastAsia="Calibri" w:hAnsi="Calibri"/>
      <w:sz w:val="22"/>
      <w:szCs w:val="22"/>
      <w:lang w:eastAsia="en-US"/>
    </w:rPr>
  </w:style>
  <w:style w:type="paragraph" w:customStyle="1" w:styleId="xl111">
    <w:name w:val="xl111"/>
    <w:basedOn w:val="Normal"/>
    <w:rsid w:val="0005009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Franklin Gothic Medium" w:hAnsi="Franklin Gothic Medium"/>
      <w:lang w:val="sk-SK" w:eastAsia="sk-SK"/>
    </w:rPr>
  </w:style>
  <w:style w:type="paragraph" w:customStyle="1" w:styleId="Blockquote">
    <w:name w:val="Blockquote"/>
    <w:basedOn w:val="Normal"/>
    <w:rsid w:val="00B24FA2"/>
    <w:pPr>
      <w:spacing w:before="100" w:after="100"/>
      <w:ind w:left="360" w:right="360"/>
      <w:jc w:val="both"/>
    </w:pPr>
    <w:rPr>
      <w:snapToGrid w:val="0"/>
      <w:szCs w:val="20"/>
      <w:lang w:val="sk-SK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sk-SK" w:eastAsia="sk-SK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/>
    <w:lsdException w:name="Subtitle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155D31"/>
    <w:rPr>
      <w:lang w:val="cs-CZ" w:eastAsia="cs-CZ"/>
    </w:rPr>
  </w:style>
  <w:style w:type="paragraph" w:styleId="Heading1">
    <w:name w:val="heading 1"/>
    <w:aliases w:val="Normálny 1"/>
    <w:basedOn w:val="Normal"/>
    <w:next w:val="Normal"/>
    <w:link w:val="Heading1Char"/>
    <w:qFormat/>
    <w:rsid w:val="00BB0C68"/>
    <w:pPr>
      <w:keepNext/>
      <w:jc w:val="center"/>
      <w:outlineLvl w:val="0"/>
    </w:pPr>
    <w:rPr>
      <w:b/>
      <w:bCs/>
      <w:lang w:val="sk-SK" w:eastAsia="sk-SK"/>
    </w:rPr>
  </w:style>
  <w:style w:type="paragraph" w:styleId="Heading2">
    <w:name w:val="heading 2"/>
    <w:basedOn w:val="Normal"/>
    <w:next w:val="Normal"/>
    <w:link w:val="Heading2Char"/>
    <w:qFormat/>
    <w:rsid w:val="00BB0C68"/>
    <w:pPr>
      <w:keepNext/>
      <w:jc w:val="center"/>
      <w:outlineLvl w:val="1"/>
    </w:pPr>
    <w:rPr>
      <w:b/>
      <w:bCs/>
      <w:sz w:val="32"/>
      <w:lang w:val="sk-SK" w:eastAsia="sk-SK"/>
    </w:rPr>
  </w:style>
  <w:style w:type="paragraph" w:styleId="Heading3">
    <w:name w:val="heading 3"/>
    <w:basedOn w:val="Normal"/>
    <w:next w:val="Normal"/>
    <w:link w:val="Heading3Char"/>
    <w:qFormat/>
    <w:rsid w:val="00784FDD"/>
    <w:pPr>
      <w:keepNext/>
      <w:outlineLvl w:val="2"/>
    </w:pPr>
    <w:rPr>
      <w:rFonts w:eastAsia="Arial Unicode MS"/>
      <w:b/>
      <w:bCs/>
      <w:sz w:val="28"/>
      <w:szCs w:val="20"/>
      <w:lang w:eastAsia="sk-SK"/>
    </w:rPr>
  </w:style>
  <w:style w:type="paragraph" w:styleId="Heading4">
    <w:name w:val="heading 4"/>
    <w:basedOn w:val="Normal"/>
    <w:next w:val="Normal"/>
    <w:link w:val="Heading4Char"/>
    <w:unhideWhenUsed/>
    <w:qFormat/>
    <w:rsid w:val="00784F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sk-SK" w:eastAsia="sk-SK"/>
    </w:rPr>
  </w:style>
  <w:style w:type="paragraph" w:styleId="Heading5">
    <w:name w:val="heading 5"/>
    <w:basedOn w:val="Normal"/>
    <w:next w:val="Normal"/>
    <w:link w:val="Heading5Char"/>
    <w:unhideWhenUsed/>
    <w:qFormat/>
    <w:rsid w:val="000F639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ormálny 1 Char"/>
    <w:basedOn w:val="DefaultParagraphFont"/>
    <w:link w:val="Heading1"/>
    <w:rsid w:val="00BB0C68"/>
    <w:rPr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B0C68"/>
    <w:rPr>
      <w:b/>
      <w:bCs/>
      <w:sz w:val="32"/>
      <w:szCs w:val="24"/>
    </w:rPr>
  </w:style>
  <w:style w:type="character" w:customStyle="1" w:styleId="Heading3Char">
    <w:name w:val="Heading 3 Char"/>
    <w:basedOn w:val="DefaultParagraphFont"/>
    <w:link w:val="Heading3"/>
    <w:rsid w:val="00784FDD"/>
    <w:rPr>
      <w:rFonts w:eastAsia="Arial Unicode MS"/>
      <w:b/>
      <w:bCs/>
      <w:sz w:val="28"/>
      <w:lang w:val="cs-CZ"/>
    </w:rPr>
  </w:style>
  <w:style w:type="character" w:customStyle="1" w:styleId="Heading4Char">
    <w:name w:val="Heading 4 Char"/>
    <w:basedOn w:val="DefaultParagraphFont"/>
    <w:link w:val="Heading4"/>
    <w:rsid w:val="00784F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0F639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cs-CZ" w:eastAsia="cs-CZ"/>
    </w:rPr>
  </w:style>
  <w:style w:type="paragraph" w:styleId="Header">
    <w:name w:val="header"/>
    <w:basedOn w:val="Normal"/>
    <w:link w:val="HeaderChar"/>
    <w:rsid w:val="00963C2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sid w:val="00784FDD"/>
    <w:rPr>
      <w:sz w:val="24"/>
      <w:szCs w:val="24"/>
      <w:lang w:val="cs-CZ" w:eastAsia="cs-CZ"/>
    </w:rPr>
  </w:style>
  <w:style w:type="paragraph" w:styleId="Footer">
    <w:name w:val="footer"/>
    <w:basedOn w:val="Normal"/>
    <w:link w:val="FooterChar"/>
    <w:rsid w:val="00963C2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B28F1"/>
    <w:rPr>
      <w:sz w:val="24"/>
      <w:szCs w:val="24"/>
      <w:lang w:val="cs-CZ" w:eastAsia="cs-CZ"/>
    </w:rPr>
  </w:style>
  <w:style w:type="paragraph" w:styleId="BalloonText">
    <w:name w:val="Balloon Text"/>
    <w:basedOn w:val="Normal"/>
    <w:link w:val="BalloonTextChar"/>
    <w:rsid w:val="00EC01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C0114"/>
    <w:rPr>
      <w:rFonts w:ascii="Tahoma" w:hAnsi="Tahoma" w:cs="Tahoma"/>
      <w:sz w:val="16"/>
      <w:szCs w:val="16"/>
      <w:lang w:val="cs-CZ" w:eastAsia="cs-CZ"/>
    </w:rPr>
  </w:style>
  <w:style w:type="table" w:styleId="TableGrid">
    <w:name w:val="Table Grid"/>
    <w:basedOn w:val="TableNormal"/>
    <w:uiPriority w:val="59"/>
    <w:rsid w:val="007746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rsid w:val="00BB0C68"/>
    <w:pPr>
      <w:spacing w:after="120"/>
    </w:pPr>
    <w:rPr>
      <w:sz w:val="16"/>
      <w:szCs w:val="16"/>
      <w:lang w:val="sk-SK" w:eastAsia="sk-SK"/>
    </w:rPr>
  </w:style>
  <w:style w:type="character" w:customStyle="1" w:styleId="BodyText3Char">
    <w:name w:val="Body Text 3 Char"/>
    <w:basedOn w:val="DefaultParagraphFont"/>
    <w:link w:val="BodyText3"/>
    <w:rsid w:val="00BB0C68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BB0C6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B0C68"/>
    <w:rPr>
      <w:sz w:val="24"/>
      <w:szCs w:val="24"/>
      <w:lang w:val="cs-CZ" w:eastAsia="cs-CZ"/>
    </w:rPr>
  </w:style>
  <w:style w:type="paragraph" w:styleId="BodyTextIndent">
    <w:name w:val="Body Text Indent"/>
    <w:basedOn w:val="Normal"/>
    <w:link w:val="BodyTextIndentChar"/>
    <w:rsid w:val="007F23C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7F23CD"/>
    <w:rPr>
      <w:sz w:val="24"/>
      <w:szCs w:val="24"/>
      <w:lang w:val="cs-CZ" w:eastAsia="cs-CZ"/>
    </w:rPr>
  </w:style>
  <w:style w:type="paragraph" w:styleId="ListParagraph">
    <w:name w:val="List Paragraph"/>
    <w:basedOn w:val="Normal"/>
    <w:uiPriority w:val="34"/>
    <w:qFormat/>
    <w:rsid w:val="000163F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rsid w:val="00733C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33C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3C03"/>
    <w:rPr>
      <w:lang w:val="cs-CZ" w:eastAsia="cs-CZ"/>
    </w:rPr>
  </w:style>
  <w:style w:type="paragraph" w:styleId="CommentSubject">
    <w:name w:val="annotation subject"/>
    <w:basedOn w:val="CommentText"/>
    <w:next w:val="CommentText"/>
    <w:link w:val="CommentSubjectChar"/>
    <w:rsid w:val="00733C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33C03"/>
    <w:rPr>
      <w:b/>
      <w:bCs/>
      <w:lang w:val="cs-CZ" w:eastAsia="cs-CZ"/>
    </w:rPr>
  </w:style>
  <w:style w:type="paragraph" w:styleId="PlainText">
    <w:name w:val="Plain Text"/>
    <w:basedOn w:val="Normal"/>
    <w:link w:val="PlainTextChar"/>
    <w:rsid w:val="00784FDD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784FDD"/>
    <w:rPr>
      <w:rFonts w:ascii="Courier New" w:hAnsi="Courier New" w:cs="Courier New"/>
      <w:lang w:val="cs-CZ" w:eastAsia="cs-CZ"/>
    </w:rPr>
  </w:style>
  <w:style w:type="character" w:styleId="PageNumber">
    <w:name w:val="page number"/>
    <w:basedOn w:val="DefaultParagraphFont"/>
    <w:rsid w:val="00784FDD"/>
  </w:style>
  <w:style w:type="paragraph" w:customStyle="1" w:styleId="Predformtovantext">
    <w:name w:val="Predformátovaný text"/>
    <w:basedOn w:val="Normal"/>
    <w:rsid w:val="00784FDD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val="sk-SK" w:eastAsia="sk-SK"/>
    </w:rPr>
  </w:style>
  <w:style w:type="paragraph" w:styleId="Title">
    <w:name w:val="Title"/>
    <w:basedOn w:val="Normal"/>
    <w:link w:val="TitleChar"/>
    <w:qFormat/>
    <w:rsid w:val="00784FDD"/>
    <w:pPr>
      <w:widowControl w:val="0"/>
      <w:jc w:val="center"/>
    </w:pPr>
    <w:rPr>
      <w:b/>
      <w:sz w:val="44"/>
      <w:szCs w:val="20"/>
    </w:rPr>
  </w:style>
  <w:style w:type="character" w:customStyle="1" w:styleId="TitleChar">
    <w:name w:val="Title Char"/>
    <w:basedOn w:val="DefaultParagraphFont"/>
    <w:link w:val="Title"/>
    <w:rsid w:val="00784FDD"/>
    <w:rPr>
      <w:b/>
      <w:sz w:val="44"/>
      <w:lang w:val="cs-CZ" w:eastAsia="cs-CZ"/>
    </w:rPr>
  </w:style>
  <w:style w:type="character" w:customStyle="1" w:styleId="CharChar">
    <w:name w:val="Char Char"/>
    <w:basedOn w:val="DefaultParagraphFont"/>
    <w:rsid w:val="00784FDD"/>
    <w:rPr>
      <w:b/>
      <w:sz w:val="44"/>
      <w:lang w:val="cs-CZ" w:eastAsia="cs-CZ" w:bidi="ar-SA"/>
    </w:rPr>
  </w:style>
  <w:style w:type="paragraph" w:customStyle="1" w:styleId="Normal1">
    <w:name w:val="Normal1"/>
    <w:basedOn w:val="Normal"/>
    <w:rsid w:val="00784FDD"/>
    <w:pPr>
      <w:widowControl w:val="0"/>
      <w:suppressAutoHyphens/>
    </w:pPr>
    <w:rPr>
      <w:rFonts w:eastAsia="Lucida Sans Unicode"/>
      <w:szCs w:val="20"/>
      <w:lang w:val="sk-SK" w:eastAsia="sk-SK"/>
    </w:rPr>
  </w:style>
  <w:style w:type="paragraph" w:customStyle="1" w:styleId="DefaultText">
    <w:name w:val="Default Text"/>
    <w:basedOn w:val="Normal"/>
    <w:rsid w:val="00784FDD"/>
    <w:rPr>
      <w:snapToGrid w:val="0"/>
      <w:szCs w:val="20"/>
      <w:lang w:val="en-US" w:eastAsia="en-US"/>
    </w:rPr>
  </w:style>
  <w:style w:type="paragraph" w:customStyle="1" w:styleId="Obsahtabuky">
    <w:name w:val="Obsah tabuľky"/>
    <w:basedOn w:val="Normal"/>
    <w:rsid w:val="00784FDD"/>
    <w:pPr>
      <w:widowControl w:val="0"/>
      <w:suppressLineNumbers/>
      <w:suppressAutoHyphens/>
    </w:pPr>
    <w:rPr>
      <w:rFonts w:ascii="Arial" w:eastAsia="Arial Unicode MS" w:hAnsi="Arial"/>
      <w:sz w:val="20"/>
      <w:lang w:eastAsia="sk-SK"/>
    </w:rPr>
  </w:style>
  <w:style w:type="paragraph" w:styleId="DocumentMap">
    <w:name w:val="Document Map"/>
    <w:basedOn w:val="Normal"/>
    <w:link w:val="DocumentMapChar"/>
    <w:uiPriority w:val="99"/>
    <w:unhideWhenUsed/>
    <w:rsid w:val="00784FDD"/>
    <w:rPr>
      <w:rFonts w:ascii="Tahoma" w:hAnsi="Tahoma" w:cs="Tahoma"/>
      <w:sz w:val="16"/>
      <w:szCs w:val="16"/>
      <w:lang w:val="sk-SK" w:eastAsia="sk-SK"/>
    </w:rPr>
  </w:style>
  <w:style w:type="character" w:customStyle="1" w:styleId="DocumentMapChar">
    <w:name w:val="Document Map Char"/>
    <w:basedOn w:val="DefaultParagraphFont"/>
    <w:link w:val="DocumentMap"/>
    <w:uiPriority w:val="99"/>
    <w:rsid w:val="00784FDD"/>
    <w:rPr>
      <w:rFonts w:ascii="Tahoma" w:hAnsi="Tahoma" w:cs="Tahoma"/>
      <w:sz w:val="16"/>
      <w:szCs w:val="16"/>
    </w:rPr>
  </w:style>
  <w:style w:type="character" w:customStyle="1" w:styleId="mediumtext">
    <w:name w:val="medium_text"/>
    <w:basedOn w:val="DefaultParagraphFont"/>
    <w:rsid w:val="00784FDD"/>
  </w:style>
  <w:style w:type="paragraph" w:customStyle="1" w:styleId="Odstavecseseznamem">
    <w:name w:val="Odstavec se seznamem"/>
    <w:basedOn w:val="Normal"/>
    <w:uiPriority w:val="34"/>
    <w:qFormat/>
    <w:rsid w:val="00784FDD"/>
    <w:pPr>
      <w:ind w:left="720"/>
      <w:contextualSpacing/>
    </w:pPr>
  </w:style>
  <w:style w:type="paragraph" w:styleId="NoSpacing">
    <w:name w:val="No Spacing"/>
    <w:uiPriority w:val="1"/>
    <w:qFormat/>
    <w:rsid w:val="00784FDD"/>
  </w:style>
  <w:style w:type="character" w:customStyle="1" w:styleId="longtext1">
    <w:name w:val="long_text1"/>
    <w:basedOn w:val="DefaultParagraphFont"/>
    <w:rsid w:val="00784FDD"/>
    <w:rPr>
      <w:sz w:val="20"/>
      <w:szCs w:val="20"/>
    </w:rPr>
  </w:style>
  <w:style w:type="character" w:styleId="Strong">
    <w:name w:val="Strong"/>
    <w:basedOn w:val="DefaultParagraphFont"/>
    <w:uiPriority w:val="22"/>
    <w:qFormat/>
    <w:rsid w:val="00784FDD"/>
    <w:rPr>
      <w:b/>
      <w:bCs/>
    </w:rPr>
  </w:style>
  <w:style w:type="character" w:customStyle="1" w:styleId="style11">
    <w:name w:val="style11"/>
    <w:basedOn w:val="DefaultParagraphFont"/>
    <w:rsid w:val="00784FDD"/>
  </w:style>
  <w:style w:type="paragraph" w:styleId="List">
    <w:name w:val="List"/>
    <w:basedOn w:val="Normal"/>
    <w:unhideWhenUsed/>
    <w:rsid w:val="00784FDD"/>
    <w:pPr>
      <w:spacing w:after="80" w:line="276" w:lineRule="auto"/>
      <w:ind w:left="283" w:hanging="283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Odsekzoznamu1">
    <w:name w:val="Odsek zoznamu1"/>
    <w:basedOn w:val="Normal"/>
    <w:qFormat/>
    <w:rsid w:val="00784F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k-SK" w:eastAsia="en-US"/>
    </w:rPr>
  </w:style>
  <w:style w:type="character" w:customStyle="1" w:styleId="SC5282641">
    <w:name w:val="SC.5.282641"/>
    <w:rsid w:val="00784FDD"/>
    <w:rPr>
      <w:color w:val="000000"/>
      <w:sz w:val="20"/>
      <w:szCs w:val="20"/>
    </w:rPr>
  </w:style>
  <w:style w:type="paragraph" w:styleId="NormalWeb">
    <w:name w:val="Normal (Web)"/>
    <w:basedOn w:val="Normal"/>
    <w:uiPriority w:val="99"/>
    <w:unhideWhenUsed/>
    <w:rsid w:val="00784FDD"/>
    <w:pPr>
      <w:spacing w:before="100" w:beforeAutospacing="1" w:after="100" w:afterAutospacing="1"/>
    </w:pPr>
    <w:rPr>
      <w:rFonts w:eastAsiaTheme="minorHAnsi"/>
      <w:lang w:val="sk-SK" w:eastAsia="sk-SK"/>
    </w:rPr>
  </w:style>
  <w:style w:type="paragraph" w:customStyle="1" w:styleId="H-TextFormat">
    <w:name w:val="H-TextFormat"/>
    <w:next w:val="Normal"/>
    <w:uiPriority w:val="99"/>
    <w:rsid w:val="00784FDD"/>
    <w:pPr>
      <w:widowControl w:val="0"/>
      <w:autoSpaceDE w:val="0"/>
      <w:autoSpaceDN w:val="0"/>
      <w:adjustRightInd w:val="0"/>
      <w:snapToGrid w:val="0"/>
    </w:pPr>
    <w:rPr>
      <w:rFonts w:ascii="Arial" w:hAnsi="Arial" w:cs="Arial"/>
      <w:sz w:val="22"/>
      <w:szCs w:val="22"/>
      <w:lang w:val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784FDD"/>
    <w:pPr>
      <w:spacing w:after="120" w:line="480" w:lineRule="auto"/>
      <w:ind w:left="283"/>
    </w:pPr>
    <w:rPr>
      <w:lang w:val="sk-SK" w:eastAsia="sk-SK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84FDD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84FD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784FDD"/>
    <w:rPr>
      <w:color w:val="800080"/>
      <w:u w:val="single"/>
    </w:rPr>
  </w:style>
  <w:style w:type="paragraph" w:customStyle="1" w:styleId="xl68">
    <w:name w:val="xl68"/>
    <w:basedOn w:val="Normal"/>
    <w:rsid w:val="00784FDD"/>
    <w:pPr>
      <w:spacing w:before="100" w:beforeAutospacing="1" w:after="100" w:afterAutospacing="1"/>
      <w:jc w:val="center"/>
    </w:pPr>
    <w:rPr>
      <w:rFonts w:ascii="Arial CE" w:hAnsi="Arial CE"/>
      <w:b/>
      <w:bCs/>
      <w:lang w:val="sk-SK" w:eastAsia="sk-SK"/>
    </w:rPr>
  </w:style>
  <w:style w:type="paragraph" w:customStyle="1" w:styleId="xl69">
    <w:name w:val="xl69"/>
    <w:basedOn w:val="Normal"/>
    <w:rsid w:val="00784FDD"/>
    <w:pPr>
      <w:spacing w:before="100" w:beforeAutospacing="1" w:after="100" w:afterAutospacing="1"/>
    </w:pPr>
    <w:rPr>
      <w:rFonts w:ascii="Arial CE" w:hAnsi="Arial CE"/>
      <w:b/>
      <w:bCs/>
      <w:lang w:val="sk-SK" w:eastAsia="sk-SK"/>
    </w:rPr>
  </w:style>
  <w:style w:type="paragraph" w:customStyle="1" w:styleId="xl70">
    <w:name w:val="xl70"/>
    <w:basedOn w:val="Normal"/>
    <w:rsid w:val="00784FDD"/>
    <w:pPr>
      <w:spacing w:before="100" w:beforeAutospacing="1" w:after="100" w:afterAutospacing="1"/>
    </w:pPr>
    <w:rPr>
      <w:rFonts w:ascii="Arial CE" w:hAnsi="Arial CE"/>
      <w:b/>
      <w:bCs/>
      <w:sz w:val="18"/>
      <w:szCs w:val="18"/>
      <w:lang w:val="sk-SK" w:eastAsia="sk-SK"/>
    </w:rPr>
  </w:style>
  <w:style w:type="paragraph" w:customStyle="1" w:styleId="xl71">
    <w:name w:val="xl71"/>
    <w:basedOn w:val="Normal"/>
    <w:rsid w:val="00784FDD"/>
    <w:pPr>
      <w:spacing w:before="100" w:beforeAutospacing="1" w:after="100" w:afterAutospacing="1"/>
      <w:jc w:val="center"/>
    </w:pPr>
    <w:rPr>
      <w:lang w:val="sk-SK" w:eastAsia="sk-SK"/>
    </w:rPr>
  </w:style>
  <w:style w:type="paragraph" w:customStyle="1" w:styleId="xl72">
    <w:name w:val="xl72"/>
    <w:basedOn w:val="Normal"/>
    <w:rsid w:val="00784FDD"/>
    <w:pPr>
      <w:spacing w:before="100" w:beforeAutospacing="1" w:after="100" w:afterAutospacing="1"/>
    </w:pPr>
    <w:rPr>
      <w:rFonts w:ascii="Arial CE" w:hAnsi="Arial CE"/>
      <w:lang w:val="sk-SK" w:eastAsia="sk-SK"/>
    </w:rPr>
  </w:style>
  <w:style w:type="paragraph" w:customStyle="1" w:styleId="xl73">
    <w:name w:val="xl73"/>
    <w:basedOn w:val="Normal"/>
    <w:rsid w:val="00784FDD"/>
    <w:pPr>
      <w:spacing w:before="100" w:beforeAutospacing="1" w:after="100" w:afterAutospacing="1"/>
      <w:jc w:val="center"/>
    </w:pPr>
    <w:rPr>
      <w:rFonts w:ascii="Arial CE" w:hAnsi="Arial CE"/>
      <w:lang w:val="sk-SK" w:eastAsia="sk-SK"/>
    </w:rPr>
  </w:style>
  <w:style w:type="paragraph" w:customStyle="1" w:styleId="xl74">
    <w:name w:val="xl74"/>
    <w:basedOn w:val="Normal"/>
    <w:rsid w:val="00784FDD"/>
    <w:pPr>
      <w:spacing w:before="100" w:beforeAutospacing="1" w:after="100" w:afterAutospacing="1"/>
    </w:pPr>
    <w:rPr>
      <w:rFonts w:ascii="Arial CE" w:hAnsi="Arial CE"/>
      <w:lang w:val="sk-SK" w:eastAsia="sk-SK"/>
    </w:rPr>
  </w:style>
  <w:style w:type="paragraph" w:customStyle="1" w:styleId="xl75">
    <w:name w:val="xl75"/>
    <w:basedOn w:val="Normal"/>
    <w:rsid w:val="00784FDD"/>
    <w:pPr>
      <w:spacing w:before="100" w:beforeAutospacing="1" w:after="100" w:afterAutospacing="1"/>
    </w:pPr>
    <w:rPr>
      <w:rFonts w:ascii="Arial CE" w:hAnsi="Arial CE"/>
      <w:sz w:val="16"/>
      <w:szCs w:val="16"/>
      <w:lang w:val="sk-SK" w:eastAsia="sk-SK"/>
    </w:rPr>
  </w:style>
  <w:style w:type="paragraph" w:customStyle="1" w:styleId="xl76">
    <w:name w:val="xl76"/>
    <w:basedOn w:val="Normal"/>
    <w:rsid w:val="00784FDD"/>
    <w:pPr>
      <w:spacing w:before="100" w:beforeAutospacing="1" w:after="100" w:afterAutospacing="1"/>
    </w:pPr>
    <w:rPr>
      <w:rFonts w:ascii="Arial CE" w:hAnsi="Arial CE"/>
      <w:i/>
      <w:iCs/>
      <w:lang w:val="sk-SK" w:eastAsia="sk-SK"/>
    </w:rPr>
  </w:style>
  <w:style w:type="paragraph" w:customStyle="1" w:styleId="xl77">
    <w:name w:val="xl77"/>
    <w:basedOn w:val="Normal"/>
    <w:rsid w:val="00784FDD"/>
    <w:pPr>
      <w:spacing w:before="100" w:beforeAutospacing="1" w:after="100" w:afterAutospacing="1"/>
      <w:jc w:val="center"/>
    </w:pPr>
    <w:rPr>
      <w:rFonts w:ascii="Arial CE" w:hAnsi="Arial CE"/>
      <w:b/>
      <w:bCs/>
      <w:sz w:val="18"/>
      <w:szCs w:val="18"/>
      <w:lang w:val="sk-SK" w:eastAsia="sk-SK"/>
    </w:rPr>
  </w:style>
  <w:style w:type="paragraph" w:customStyle="1" w:styleId="xl78">
    <w:name w:val="xl78"/>
    <w:basedOn w:val="Normal"/>
    <w:rsid w:val="00784FDD"/>
    <w:pPr>
      <w:spacing w:before="100" w:beforeAutospacing="1" w:after="100" w:afterAutospacing="1"/>
      <w:jc w:val="center"/>
    </w:pPr>
    <w:rPr>
      <w:rFonts w:ascii="Arial CE" w:hAnsi="Arial CE"/>
      <w:sz w:val="16"/>
      <w:szCs w:val="16"/>
      <w:lang w:val="sk-SK" w:eastAsia="sk-SK"/>
    </w:rPr>
  </w:style>
  <w:style w:type="paragraph" w:customStyle="1" w:styleId="xl79">
    <w:name w:val="xl79"/>
    <w:basedOn w:val="Normal"/>
    <w:rsid w:val="00784FDD"/>
    <w:pPr>
      <w:spacing w:before="100" w:beforeAutospacing="1" w:after="100" w:afterAutospacing="1"/>
      <w:jc w:val="center"/>
    </w:pPr>
    <w:rPr>
      <w:rFonts w:ascii="Arial CE" w:hAnsi="Arial CE"/>
      <w:sz w:val="18"/>
      <w:szCs w:val="18"/>
      <w:lang w:val="sk-SK" w:eastAsia="sk-SK"/>
    </w:rPr>
  </w:style>
  <w:style w:type="paragraph" w:customStyle="1" w:styleId="xl80">
    <w:name w:val="xl80"/>
    <w:basedOn w:val="Normal"/>
    <w:rsid w:val="00784FDD"/>
    <w:pPr>
      <w:spacing w:before="100" w:beforeAutospacing="1" w:after="100" w:afterAutospacing="1"/>
    </w:pPr>
    <w:rPr>
      <w:rFonts w:ascii="Arial CE" w:hAnsi="Arial CE"/>
      <w:sz w:val="18"/>
      <w:szCs w:val="18"/>
      <w:lang w:val="sk-SK" w:eastAsia="sk-SK"/>
    </w:rPr>
  </w:style>
  <w:style w:type="paragraph" w:customStyle="1" w:styleId="xl81">
    <w:name w:val="xl81"/>
    <w:basedOn w:val="Normal"/>
    <w:rsid w:val="00784FDD"/>
    <w:pPr>
      <w:spacing w:before="100" w:beforeAutospacing="1" w:after="100" w:afterAutospacing="1"/>
    </w:pPr>
    <w:rPr>
      <w:lang w:val="sk-SK" w:eastAsia="sk-SK"/>
    </w:rPr>
  </w:style>
  <w:style w:type="paragraph" w:customStyle="1" w:styleId="xl82">
    <w:name w:val="xl82"/>
    <w:basedOn w:val="Normal"/>
    <w:rsid w:val="00784FDD"/>
    <w:pPr>
      <w:spacing w:before="100" w:beforeAutospacing="1" w:after="100" w:afterAutospacing="1"/>
    </w:pPr>
    <w:rPr>
      <w:b/>
      <w:bCs/>
      <w:lang w:val="sk-SK" w:eastAsia="sk-SK"/>
    </w:rPr>
  </w:style>
  <w:style w:type="paragraph" w:customStyle="1" w:styleId="xl83">
    <w:name w:val="xl83"/>
    <w:basedOn w:val="Normal"/>
    <w:rsid w:val="00784FDD"/>
    <w:pPr>
      <w:spacing w:before="100" w:beforeAutospacing="1" w:after="100" w:afterAutospacing="1"/>
    </w:pPr>
    <w:rPr>
      <w:i/>
      <w:iCs/>
      <w:color w:val="000000"/>
      <w:lang w:val="sk-SK" w:eastAsia="sk-SK"/>
    </w:rPr>
  </w:style>
  <w:style w:type="paragraph" w:customStyle="1" w:styleId="xl84">
    <w:name w:val="xl84"/>
    <w:basedOn w:val="Normal"/>
    <w:rsid w:val="00784FDD"/>
    <w:pPr>
      <w:spacing w:before="100" w:beforeAutospacing="1" w:after="100" w:afterAutospacing="1"/>
    </w:pPr>
    <w:rPr>
      <w:rFonts w:ascii="Arial CE" w:hAnsi="Arial CE"/>
      <w:color w:val="000000"/>
      <w:lang w:val="sk-SK" w:eastAsia="sk-SK"/>
    </w:rPr>
  </w:style>
  <w:style w:type="paragraph" w:customStyle="1" w:styleId="xl85">
    <w:name w:val="xl85"/>
    <w:basedOn w:val="Normal"/>
    <w:rsid w:val="00784FDD"/>
    <w:pPr>
      <w:spacing w:before="100" w:beforeAutospacing="1" w:after="100" w:afterAutospacing="1"/>
    </w:pPr>
    <w:rPr>
      <w:b/>
      <w:bCs/>
      <w:i/>
      <w:iCs/>
      <w:color w:val="FF0000"/>
      <w:lang w:val="sk-SK" w:eastAsia="sk-SK"/>
    </w:rPr>
  </w:style>
  <w:style w:type="paragraph" w:customStyle="1" w:styleId="xl86">
    <w:name w:val="xl86"/>
    <w:basedOn w:val="Normal"/>
    <w:rsid w:val="00784FDD"/>
    <w:pPr>
      <w:spacing w:before="100" w:beforeAutospacing="1" w:after="100" w:afterAutospacing="1"/>
    </w:pPr>
    <w:rPr>
      <w:rFonts w:ascii="Arial" w:hAnsi="Arial" w:cs="Arial"/>
      <w:lang w:val="sk-SK" w:eastAsia="sk-SK"/>
    </w:rPr>
  </w:style>
  <w:style w:type="paragraph" w:customStyle="1" w:styleId="xl87">
    <w:name w:val="xl87"/>
    <w:basedOn w:val="Normal"/>
    <w:rsid w:val="00784FDD"/>
    <w:pPr>
      <w:spacing w:before="100" w:beforeAutospacing="1" w:after="100" w:afterAutospacing="1"/>
    </w:pPr>
    <w:rPr>
      <w:rFonts w:ascii="Arial" w:hAnsi="Arial" w:cs="Arial"/>
      <w:lang w:val="sk-SK" w:eastAsia="sk-SK"/>
    </w:rPr>
  </w:style>
  <w:style w:type="paragraph" w:customStyle="1" w:styleId="xl88">
    <w:name w:val="xl88"/>
    <w:basedOn w:val="Normal"/>
    <w:rsid w:val="00784FDD"/>
    <w:pPr>
      <w:spacing w:before="100" w:beforeAutospacing="1" w:after="100" w:afterAutospacing="1"/>
      <w:jc w:val="center"/>
    </w:pPr>
    <w:rPr>
      <w:sz w:val="18"/>
      <w:szCs w:val="18"/>
      <w:lang w:val="sk-SK" w:eastAsia="sk-SK"/>
    </w:rPr>
  </w:style>
  <w:style w:type="paragraph" w:customStyle="1" w:styleId="xl89">
    <w:name w:val="xl89"/>
    <w:basedOn w:val="Normal"/>
    <w:rsid w:val="00784FDD"/>
    <w:pPr>
      <w:spacing w:before="100" w:beforeAutospacing="1" w:after="100" w:afterAutospacing="1"/>
      <w:jc w:val="center"/>
    </w:pPr>
    <w:rPr>
      <w:rFonts w:ascii="Arial CE" w:hAnsi="Arial CE"/>
      <w:b/>
      <w:bCs/>
      <w:lang w:val="sk-SK" w:eastAsia="sk-SK"/>
    </w:rPr>
  </w:style>
  <w:style w:type="paragraph" w:customStyle="1" w:styleId="xl90">
    <w:name w:val="xl90"/>
    <w:basedOn w:val="Normal"/>
    <w:rsid w:val="00784FDD"/>
    <w:pPr>
      <w:spacing w:before="100" w:beforeAutospacing="1" w:after="100" w:afterAutospacing="1"/>
    </w:pPr>
    <w:rPr>
      <w:rFonts w:ascii="Arial CE" w:hAnsi="Arial CE"/>
      <w:b/>
      <w:bCs/>
      <w:color w:val="333399"/>
      <w:lang w:val="sk-SK" w:eastAsia="sk-SK"/>
    </w:rPr>
  </w:style>
  <w:style w:type="paragraph" w:customStyle="1" w:styleId="xl91">
    <w:name w:val="xl91"/>
    <w:basedOn w:val="Normal"/>
    <w:rsid w:val="00784FDD"/>
    <w:pPr>
      <w:spacing w:before="100" w:beforeAutospacing="1" w:after="100" w:afterAutospacing="1"/>
      <w:jc w:val="center"/>
    </w:pPr>
    <w:rPr>
      <w:rFonts w:ascii="Arial CE" w:hAnsi="Arial CE"/>
      <w:b/>
      <w:bCs/>
      <w:color w:val="333399"/>
      <w:lang w:val="sk-SK" w:eastAsia="sk-SK"/>
    </w:rPr>
  </w:style>
  <w:style w:type="paragraph" w:customStyle="1" w:styleId="xl92">
    <w:name w:val="xl92"/>
    <w:basedOn w:val="Normal"/>
    <w:rsid w:val="00784FDD"/>
    <w:pPr>
      <w:spacing w:before="100" w:beforeAutospacing="1" w:after="100" w:afterAutospacing="1"/>
      <w:jc w:val="center"/>
    </w:pPr>
    <w:rPr>
      <w:rFonts w:ascii="Arial CE" w:hAnsi="Arial CE"/>
      <w:b/>
      <w:bCs/>
      <w:color w:val="333399"/>
      <w:lang w:val="sk-SK" w:eastAsia="sk-SK"/>
    </w:rPr>
  </w:style>
  <w:style w:type="paragraph" w:customStyle="1" w:styleId="xl93">
    <w:name w:val="xl93"/>
    <w:basedOn w:val="Normal"/>
    <w:rsid w:val="00784FDD"/>
    <w:pP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lang w:val="sk-SK" w:eastAsia="sk-SK"/>
    </w:rPr>
  </w:style>
  <w:style w:type="paragraph" w:customStyle="1" w:styleId="xl94">
    <w:name w:val="xl94"/>
    <w:basedOn w:val="Normal"/>
    <w:rsid w:val="00784FDD"/>
    <w:pPr>
      <w:spacing w:before="100" w:beforeAutospacing="1" w:after="100" w:afterAutospacing="1"/>
    </w:pPr>
    <w:rPr>
      <w:rFonts w:ascii="Arial" w:hAnsi="Arial" w:cs="Arial"/>
      <w:b/>
      <w:bCs/>
      <w:lang w:val="sk-SK" w:eastAsia="sk-SK"/>
    </w:rPr>
  </w:style>
  <w:style w:type="paragraph" w:customStyle="1" w:styleId="xl95">
    <w:name w:val="xl95"/>
    <w:basedOn w:val="Normal"/>
    <w:rsid w:val="00784FDD"/>
    <w:pPr>
      <w:spacing w:before="100" w:beforeAutospacing="1" w:after="100" w:afterAutospacing="1"/>
    </w:pPr>
    <w:rPr>
      <w:rFonts w:ascii="Arial" w:hAnsi="Arial" w:cs="Arial"/>
      <w:b/>
      <w:bCs/>
      <w:lang w:val="sk-SK" w:eastAsia="sk-SK"/>
    </w:rPr>
  </w:style>
  <w:style w:type="paragraph" w:customStyle="1" w:styleId="xl96">
    <w:name w:val="xl96"/>
    <w:basedOn w:val="Normal"/>
    <w:rsid w:val="00784FDD"/>
    <w:pPr>
      <w:spacing w:before="100" w:beforeAutospacing="1" w:after="100" w:afterAutospacing="1"/>
      <w:jc w:val="right"/>
    </w:pPr>
    <w:rPr>
      <w:rFonts w:ascii="Arial" w:hAnsi="Arial" w:cs="Arial"/>
      <w:lang w:val="sk-SK" w:eastAsia="sk-SK"/>
    </w:rPr>
  </w:style>
  <w:style w:type="paragraph" w:customStyle="1" w:styleId="xl97">
    <w:name w:val="xl97"/>
    <w:basedOn w:val="Normal"/>
    <w:rsid w:val="00784FDD"/>
    <w:pPr>
      <w:spacing w:before="100" w:beforeAutospacing="1" w:after="100" w:afterAutospacing="1"/>
    </w:pPr>
    <w:rPr>
      <w:rFonts w:ascii="Arial" w:hAnsi="Arial" w:cs="Arial"/>
      <w:i/>
      <w:iCs/>
      <w:lang w:val="sk-SK" w:eastAsia="sk-SK"/>
    </w:rPr>
  </w:style>
  <w:style w:type="paragraph" w:customStyle="1" w:styleId="xl98">
    <w:name w:val="xl98"/>
    <w:basedOn w:val="Normal"/>
    <w:rsid w:val="00784FDD"/>
    <w:pPr>
      <w:spacing w:before="100" w:beforeAutospacing="1" w:after="100" w:afterAutospacing="1"/>
      <w:jc w:val="center"/>
    </w:pPr>
    <w:rPr>
      <w:rFonts w:ascii="Arial" w:hAnsi="Arial" w:cs="Arial"/>
      <w:b/>
      <w:bCs/>
      <w:lang w:val="sk-SK" w:eastAsia="sk-SK"/>
    </w:rPr>
  </w:style>
  <w:style w:type="paragraph" w:customStyle="1" w:styleId="xl99">
    <w:name w:val="xl99"/>
    <w:basedOn w:val="Normal"/>
    <w:rsid w:val="00784FDD"/>
    <w:pPr>
      <w:spacing w:before="100" w:beforeAutospacing="1" w:after="100" w:afterAutospacing="1"/>
    </w:pPr>
    <w:rPr>
      <w:color w:val="000000"/>
      <w:lang w:val="sk-SK" w:eastAsia="sk-SK"/>
    </w:rPr>
  </w:style>
  <w:style w:type="paragraph" w:customStyle="1" w:styleId="xl100">
    <w:name w:val="xl100"/>
    <w:basedOn w:val="Normal"/>
    <w:rsid w:val="00784FDD"/>
    <w:pPr>
      <w:spacing w:before="100" w:beforeAutospacing="1" w:after="100" w:afterAutospacing="1"/>
    </w:pPr>
    <w:rPr>
      <w:rFonts w:ascii="Arial CE" w:hAnsi="Arial CE"/>
      <w:i/>
      <w:iCs/>
      <w:lang w:val="sk-SK" w:eastAsia="sk-SK"/>
    </w:rPr>
  </w:style>
  <w:style w:type="paragraph" w:customStyle="1" w:styleId="xl101">
    <w:name w:val="xl101"/>
    <w:basedOn w:val="Normal"/>
    <w:rsid w:val="00784FDD"/>
    <w:pPr>
      <w:spacing w:before="100" w:beforeAutospacing="1" w:after="100" w:afterAutospacing="1"/>
    </w:pPr>
    <w:rPr>
      <w:rFonts w:ascii="Arial CE" w:hAnsi="Arial CE"/>
      <w:i/>
      <w:iCs/>
      <w:color w:val="000000"/>
      <w:lang w:val="sk-SK" w:eastAsia="sk-SK"/>
    </w:rPr>
  </w:style>
  <w:style w:type="paragraph" w:customStyle="1" w:styleId="xl102">
    <w:name w:val="xl102"/>
    <w:basedOn w:val="Normal"/>
    <w:rsid w:val="00784FDD"/>
    <w:pPr>
      <w:spacing w:before="100" w:beforeAutospacing="1" w:after="100" w:afterAutospacing="1"/>
    </w:pPr>
    <w:rPr>
      <w:rFonts w:ascii="Arial CE" w:hAnsi="Arial CE"/>
      <w:b/>
      <w:bCs/>
      <w:color w:val="000000"/>
      <w:lang w:val="sk-SK" w:eastAsia="sk-SK"/>
    </w:rPr>
  </w:style>
  <w:style w:type="paragraph" w:customStyle="1" w:styleId="xl103">
    <w:name w:val="xl103"/>
    <w:basedOn w:val="Normal"/>
    <w:rsid w:val="00784FDD"/>
    <w:pPr>
      <w:spacing w:before="100" w:beforeAutospacing="1" w:after="100" w:afterAutospacing="1"/>
    </w:pPr>
    <w:rPr>
      <w:sz w:val="18"/>
      <w:szCs w:val="18"/>
      <w:lang w:val="sk-SK" w:eastAsia="sk-SK"/>
    </w:rPr>
  </w:style>
  <w:style w:type="paragraph" w:customStyle="1" w:styleId="xl104">
    <w:name w:val="xl104"/>
    <w:basedOn w:val="Normal"/>
    <w:rsid w:val="00784FDD"/>
    <w:pPr>
      <w:spacing w:before="100" w:beforeAutospacing="1" w:after="100" w:afterAutospacing="1"/>
      <w:jc w:val="center"/>
    </w:pPr>
    <w:rPr>
      <w:b/>
      <w:bCs/>
      <w:lang w:val="sk-SK" w:eastAsia="sk-SK"/>
    </w:rPr>
  </w:style>
  <w:style w:type="paragraph" w:customStyle="1" w:styleId="xl105">
    <w:name w:val="xl105"/>
    <w:basedOn w:val="Normal"/>
    <w:rsid w:val="00784FDD"/>
    <w:pPr>
      <w:spacing w:before="100" w:beforeAutospacing="1" w:after="100" w:afterAutospacing="1"/>
    </w:pPr>
    <w:rPr>
      <w:rFonts w:ascii="Arial" w:hAnsi="Arial" w:cs="Arial"/>
      <w:b/>
      <w:bCs/>
      <w:lang w:val="sk-SK" w:eastAsia="sk-SK"/>
    </w:rPr>
  </w:style>
  <w:style w:type="paragraph" w:customStyle="1" w:styleId="xl106">
    <w:name w:val="xl106"/>
    <w:basedOn w:val="Normal"/>
    <w:rsid w:val="00784FDD"/>
    <w:pPr>
      <w:spacing w:before="100" w:beforeAutospacing="1" w:after="100" w:afterAutospacing="1"/>
    </w:pPr>
    <w:rPr>
      <w:rFonts w:ascii="Arial" w:hAnsi="Arial" w:cs="Arial"/>
      <w:b/>
      <w:bCs/>
      <w:lang w:val="sk-SK" w:eastAsia="sk-SK"/>
    </w:rPr>
  </w:style>
  <w:style w:type="paragraph" w:customStyle="1" w:styleId="xl107">
    <w:name w:val="xl107"/>
    <w:basedOn w:val="Normal"/>
    <w:rsid w:val="00784FDD"/>
    <w:pPr>
      <w:spacing w:before="100" w:beforeAutospacing="1" w:after="100" w:afterAutospacing="1"/>
      <w:jc w:val="right"/>
    </w:pPr>
    <w:rPr>
      <w:rFonts w:ascii="Arial CE" w:hAnsi="Arial CE"/>
      <w:color w:val="000000"/>
      <w:lang w:val="sk-SK" w:eastAsia="sk-SK"/>
    </w:rPr>
  </w:style>
  <w:style w:type="paragraph" w:customStyle="1" w:styleId="xl108">
    <w:name w:val="xl108"/>
    <w:basedOn w:val="Normal"/>
    <w:rsid w:val="00784FDD"/>
    <w:pPr>
      <w:spacing w:before="100" w:beforeAutospacing="1" w:after="100" w:afterAutospacing="1"/>
    </w:pPr>
    <w:rPr>
      <w:rFonts w:ascii="Arial CE" w:hAnsi="Arial CE"/>
      <w:color w:val="333399"/>
      <w:lang w:val="sk-SK" w:eastAsia="sk-SK"/>
    </w:rPr>
  </w:style>
  <w:style w:type="paragraph" w:customStyle="1" w:styleId="xl109">
    <w:name w:val="xl109"/>
    <w:basedOn w:val="Normal"/>
    <w:rsid w:val="00784FDD"/>
    <w:pPr>
      <w:spacing w:before="100" w:beforeAutospacing="1" w:after="100" w:afterAutospacing="1"/>
    </w:pPr>
    <w:rPr>
      <w:color w:val="000000"/>
      <w:lang w:val="sk-SK" w:eastAsia="sk-SK"/>
    </w:rPr>
  </w:style>
  <w:style w:type="paragraph" w:customStyle="1" w:styleId="xl110">
    <w:name w:val="xl110"/>
    <w:basedOn w:val="Normal"/>
    <w:rsid w:val="00784FDD"/>
    <w:pPr>
      <w:spacing w:before="100" w:beforeAutospacing="1" w:after="100" w:afterAutospacing="1"/>
    </w:pPr>
    <w:rPr>
      <w:rFonts w:ascii="Arial" w:hAnsi="Arial" w:cs="Arial"/>
      <w:b/>
      <w:bCs/>
      <w:lang w:val="sk-SK" w:eastAsia="sk-SK"/>
    </w:rPr>
  </w:style>
  <w:style w:type="paragraph" w:customStyle="1" w:styleId="xl112">
    <w:name w:val="xl112"/>
    <w:basedOn w:val="Normal"/>
    <w:rsid w:val="00784FDD"/>
    <w:pPr>
      <w:spacing w:before="100" w:beforeAutospacing="1" w:after="100" w:afterAutospacing="1"/>
    </w:pPr>
    <w:rPr>
      <w:rFonts w:ascii="Arial CE" w:hAnsi="Arial CE"/>
      <w:lang w:val="sk-SK" w:eastAsia="sk-SK"/>
    </w:rPr>
  </w:style>
  <w:style w:type="paragraph" w:customStyle="1" w:styleId="xl113">
    <w:name w:val="xl113"/>
    <w:basedOn w:val="Normal"/>
    <w:rsid w:val="00784FDD"/>
    <w:pPr>
      <w:spacing w:before="100" w:beforeAutospacing="1" w:after="100" w:afterAutospacing="1"/>
      <w:jc w:val="center"/>
    </w:pPr>
    <w:rPr>
      <w:rFonts w:ascii="Arial" w:hAnsi="Arial" w:cs="Arial"/>
      <w:lang w:val="sk-SK" w:eastAsia="sk-SK"/>
    </w:rPr>
  </w:style>
  <w:style w:type="paragraph" w:customStyle="1" w:styleId="xl114">
    <w:name w:val="xl114"/>
    <w:basedOn w:val="Normal"/>
    <w:rsid w:val="00784FDD"/>
    <w:pPr>
      <w:spacing w:before="100" w:beforeAutospacing="1" w:after="100" w:afterAutospacing="1"/>
    </w:pPr>
    <w:rPr>
      <w:rFonts w:ascii="Arial CE" w:hAnsi="Arial CE"/>
      <w:b/>
      <w:bCs/>
      <w:lang w:val="sk-SK" w:eastAsia="sk-SK"/>
    </w:rPr>
  </w:style>
  <w:style w:type="paragraph" w:customStyle="1" w:styleId="xl115">
    <w:name w:val="xl115"/>
    <w:basedOn w:val="Normal"/>
    <w:rsid w:val="00784FDD"/>
    <w:pPr>
      <w:spacing w:before="100" w:beforeAutospacing="1" w:after="100" w:afterAutospacing="1"/>
      <w:jc w:val="center"/>
    </w:pPr>
    <w:rPr>
      <w:rFonts w:ascii="Arial CE" w:hAnsi="Arial CE"/>
      <w:sz w:val="16"/>
      <w:szCs w:val="16"/>
      <w:lang w:val="sk-SK" w:eastAsia="sk-SK"/>
    </w:rPr>
  </w:style>
  <w:style w:type="paragraph" w:customStyle="1" w:styleId="xl116">
    <w:name w:val="xl116"/>
    <w:basedOn w:val="Normal"/>
    <w:rsid w:val="00784FDD"/>
    <w:pPr>
      <w:spacing w:before="100" w:beforeAutospacing="1" w:after="100" w:afterAutospacing="1"/>
      <w:jc w:val="center"/>
    </w:pPr>
    <w:rPr>
      <w:sz w:val="18"/>
      <w:szCs w:val="18"/>
      <w:lang w:val="sk-SK" w:eastAsia="sk-SK"/>
    </w:rPr>
  </w:style>
  <w:style w:type="paragraph" w:customStyle="1" w:styleId="xl117">
    <w:name w:val="xl117"/>
    <w:basedOn w:val="Normal"/>
    <w:rsid w:val="00784FDD"/>
    <w:pPr>
      <w:spacing w:before="100" w:beforeAutospacing="1" w:after="100" w:afterAutospacing="1"/>
      <w:jc w:val="center"/>
    </w:pPr>
    <w:rPr>
      <w:rFonts w:ascii="Arial CE" w:hAnsi="Arial CE"/>
      <w:lang w:val="sk-SK" w:eastAsia="sk-SK"/>
    </w:rPr>
  </w:style>
  <w:style w:type="paragraph" w:customStyle="1" w:styleId="xl118">
    <w:name w:val="xl118"/>
    <w:basedOn w:val="Normal"/>
    <w:rsid w:val="00784FDD"/>
    <w:pPr>
      <w:spacing w:before="100" w:beforeAutospacing="1" w:after="100" w:afterAutospacing="1"/>
    </w:pPr>
    <w:rPr>
      <w:rFonts w:ascii="Arial" w:hAnsi="Arial" w:cs="Arial"/>
      <w:i/>
      <w:iCs/>
      <w:lang w:val="sk-SK" w:eastAsia="sk-SK"/>
    </w:rPr>
  </w:style>
  <w:style w:type="paragraph" w:customStyle="1" w:styleId="xl119">
    <w:name w:val="xl119"/>
    <w:basedOn w:val="Normal"/>
    <w:rsid w:val="00784FDD"/>
    <w:pPr>
      <w:spacing w:before="100" w:beforeAutospacing="1" w:after="100" w:afterAutospacing="1"/>
      <w:jc w:val="center"/>
    </w:pPr>
    <w:rPr>
      <w:b/>
      <w:bCs/>
      <w:sz w:val="18"/>
      <w:szCs w:val="18"/>
      <w:lang w:val="sk-SK" w:eastAsia="sk-SK"/>
    </w:rPr>
  </w:style>
  <w:style w:type="paragraph" w:customStyle="1" w:styleId="xl120">
    <w:name w:val="xl120"/>
    <w:basedOn w:val="Normal"/>
    <w:rsid w:val="00784FDD"/>
    <w:pPr>
      <w:spacing w:before="100" w:beforeAutospacing="1" w:after="100" w:afterAutospacing="1"/>
    </w:pPr>
    <w:rPr>
      <w:b/>
      <w:bCs/>
      <w:color w:val="000000"/>
      <w:lang w:val="sk-SK" w:eastAsia="sk-SK"/>
    </w:rPr>
  </w:style>
  <w:style w:type="paragraph" w:customStyle="1" w:styleId="xl121">
    <w:name w:val="xl121"/>
    <w:basedOn w:val="Normal"/>
    <w:rsid w:val="00784FDD"/>
    <w:pPr>
      <w:spacing w:before="100" w:beforeAutospacing="1" w:after="100" w:afterAutospacing="1"/>
    </w:pPr>
    <w:rPr>
      <w:rFonts w:ascii="Arial" w:hAnsi="Arial" w:cs="Arial"/>
      <w:i/>
      <w:iCs/>
      <w:color w:val="000000"/>
      <w:lang w:val="sk-SK" w:eastAsia="sk-SK"/>
    </w:rPr>
  </w:style>
  <w:style w:type="paragraph" w:customStyle="1" w:styleId="xl122">
    <w:name w:val="xl122"/>
    <w:basedOn w:val="Normal"/>
    <w:rsid w:val="00784FDD"/>
    <w:pPr>
      <w:spacing w:before="100" w:beforeAutospacing="1" w:after="100" w:afterAutospacing="1"/>
    </w:pPr>
    <w:rPr>
      <w:rFonts w:ascii="Arial" w:hAnsi="Arial" w:cs="Arial"/>
      <w:color w:val="000000"/>
      <w:lang w:val="sk-SK" w:eastAsia="sk-SK"/>
    </w:rPr>
  </w:style>
  <w:style w:type="paragraph" w:customStyle="1" w:styleId="xl123">
    <w:name w:val="xl123"/>
    <w:basedOn w:val="Normal"/>
    <w:rsid w:val="00784FDD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  <w:lang w:val="sk-SK" w:eastAsia="sk-SK"/>
    </w:rPr>
  </w:style>
  <w:style w:type="paragraph" w:customStyle="1" w:styleId="xl124">
    <w:name w:val="xl124"/>
    <w:basedOn w:val="Normal"/>
    <w:rsid w:val="00784FDD"/>
    <w:pPr>
      <w:spacing w:before="100" w:beforeAutospacing="1" w:after="100" w:afterAutospacing="1"/>
      <w:jc w:val="center"/>
    </w:pPr>
    <w:rPr>
      <w:b/>
      <w:bCs/>
      <w:lang w:val="sk-SK" w:eastAsia="sk-SK"/>
    </w:rPr>
  </w:style>
  <w:style w:type="paragraph" w:customStyle="1" w:styleId="xl125">
    <w:name w:val="xl125"/>
    <w:basedOn w:val="Normal"/>
    <w:rsid w:val="00784FDD"/>
    <w:pPr>
      <w:spacing w:before="100" w:beforeAutospacing="1" w:after="100" w:afterAutospacing="1"/>
      <w:jc w:val="center"/>
    </w:pPr>
    <w:rPr>
      <w:lang w:val="sk-SK" w:eastAsia="sk-SK"/>
    </w:rPr>
  </w:style>
  <w:style w:type="paragraph" w:customStyle="1" w:styleId="xl126">
    <w:name w:val="xl126"/>
    <w:basedOn w:val="Normal"/>
    <w:rsid w:val="00784FDD"/>
    <w:pPr>
      <w:spacing w:before="100" w:beforeAutospacing="1" w:after="100" w:afterAutospacing="1"/>
    </w:pPr>
    <w:rPr>
      <w:rFonts w:ascii="Arial" w:hAnsi="Arial" w:cs="Arial"/>
      <w:b/>
      <w:bCs/>
      <w:color w:val="000000"/>
      <w:lang w:val="sk-SK" w:eastAsia="sk-SK"/>
    </w:rPr>
  </w:style>
  <w:style w:type="paragraph" w:customStyle="1" w:styleId="xl127">
    <w:name w:val="xl127"/>
    <w:basedOn w:val="Normal"/>
    <w:rsid w:val="00784FDD"/>
    <w:pPr>
      <w:spacing w:before="100" w:beforeAutospacing="1" w:after="100" w:afterAutospacing="1"/>
    </w:pPr>
    <w:rPr>
      <w:i/>
      <w:iCs/>
      <w:lang w:val="sk-SK" w:eastAsia="sk-SK"/>
    </w:rPr>
  </w:style>
  <w:style w:type="paragraph" w:customStyle="1" w:styleId="xl128">
    <w:name w:val="xl128"/>
    <w:basedOn w:val="Normal"/>
    <w:rsid w:val="00784FDD"/>
    <w:pPr>
      <w:spacing w:before="100" w:beforeAutospacing="1" w:after="100" w:afterAutospacing="1"/>
    </w:pPr>
    <w:rPr>
      <w:rFonts w:ascii="Arial" w:hAnsi="Arial" w:cs="Arial"/>
      <w:sz w:val="16"/>
      <w:szCs w:val="16"/>
      <w:lang w:val="sk-SK" w:eastAsia="sk-SK"/>
    </w:rPr>
  </w:style>
  <w:style w:type="paragraph" w:customStyle="1" w:styleId="xl129">
    <w:name w:val="xl129"/>
    <w:basedOn w:val="Normal"/>
    <w:rsid w:val="00784FDD"/>
    <w:pPr>
      <w:spacing w:before="100" w:beforeAutospacing="1" w:after="100" w:afterAutospacing="1"/>
    </w:pPr>
    <w:rPr>
      <w:rFonts w:ascii="Arial" w:hAnsi="Arial" w:cs="Arial"/>
      <w:lang w:val="sk-SK" w:eastAsia="sk-SK"/>
    </w:rPr>
  </w:style>
  <w:style w:type="paragraph" w:customStyle="1" w:styleId="xl130">
    <w:name w:val="xl130"/>
    <w:basedOn w:val="Normal"/>
    <w:rsid w:val="00784FDD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sk-SK" w:eastAsia="sk-SK"/>
    </w:rPr>
  </w:style>
  <w:style w:type="paragraph" w:customStyle="1" w:styleId="xl131">
    <w:name w:val="xl131"/>
    <w:basedOn w:val="Normal"/>
    <w:rsid w:val="00784FDD"/>
    <w:pPr>
      <w:spacing w:before="100" w:beforeAutospacing="1" w:after="100" w:afterAutospacing="1"/>
    </w:pPr>
    <w:rPr>
      <w:b/>
      <w:bCs/>
      <w:color w:val="000000"/>
      <w:sz w:val="18"/>
      <w:szCs w:val="18"/>
      <w:lang w:val="sk-SK" w:eastAsia="sk-SK"/>
    </w:rPr>
  </w:style>
  <w:style w:type="paragraph" w:customStyle="1" w:styleId="xl132">
    <w:name w:val="xl132"/>
    <w:basedOn w:val="Normal"/>
    <w:rsid w:val="00784FDD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  <w:lang w:val="sk-SK" w:eastAsia="sk-SK"/>
    </w:rPr>
  </w:style>
  <w:style w:type="paragraph" w:customStyle="1" w:styleId="xl133">
    <w:name w:val="xl133"/>
    <w:basedOn w:val="Normal"/>
    <w:rsid w:val="00784FDD"/>
    <w:pPr>
      <w:spacing w:before="100" w:beforeAutospacing="1" w:after="100" w:afterAutospacing="1"/>
    </w:pPr>
    <w:rPr>
      <w:rFonts w:ascii="Arial CE" w:hAnsi="Arial CE"/>
      <w:i/>
      <w:iCs/>
      <w:color w:val="000000"/>
      <w:sz w:val="18"/>
      <w:szCs w:val="18"/>
      <w:lang w:val="sk-SK" w:eastAsia="sk-SK"/>
    </w:rPr>
  </w:style>
  <w:style w:type="paragraph" w:customStyle="1" w:styleId="xl134">
    <w:name w:val="xl134"/>
    <w:basedOn w:val="Normal"/>
    <w:rsid w:val="00784FDD"/>
    <w:pPr>
      <w:spacing w:before="100" w:beforeAutospacing="1" w:after="100" w:afterAutospacing="1"/>
      <w:jc w:val="center"/>
    </w:pPr>
    <w:rPr>
      <w:rFonts w:ascii="Arial CE" w:hAnsi="Arial CE"/>
      <w:color w:val="000000"/>
      <w:lang w:val="sk-SK" w:eastAsia="sk-SK"/>
    </w:rPr>
  </w:style>
  <w:style w:type="paragraph" w:customStyle="1" w:styleId="xl135">
    <w:name w:val="xl135"/>
    <w:basedOn w:val="Normal"/>
    <w:rsid w:val="00784FDD"/>
    <w:pPr>
      <w:spacing w:before="100" w:beforeAutospacing="1" w:after="100" w:afterAutospacing="1"/>
      <w:jc w:val="right"/>
    </w:pPr>
    <w:rPr>
      <w:rFonts w:ascii="Arial CE" w:hAnsi="Arial CE"/>
      <w:lang w:val="sk-SK" w:eastAsia="sk-SK"/>
    </w:rPr>
  </w:style>
  <w:style w:type="paragraph" w:customStyle="1" w:styleId="xl136">
    <w:name w:val="xl136"/>
    <w:basedOn w:val="Normal"/>
    <w:rsid w:val="00784FDD"/>
    <w:pPr>
      <w:spacing w:before="100" w:beforeAutospacing="1" w:after="100" w:afterAutospacing="1"/>
    </w:pPr>
    <w:rPr>
      <w:rFonts w:ascii="Arial" w:hAnsi="Arial" w:cs="Arial"/>
      <w:sz w:val="18"/>
      <w:szCs w:val="18"/>
      <w:lang w:val="sk-SK" w:eastAsia="sk-SK"/>
    </w:rPr>
  </w:style>
  <w:style w:type="paragraph" w:customStyle="1" w:styleId="xl137">
    <w:name w:val="xl137"/>
    <w:basedOn w:val="Normal"/>
    <w:rsid w:val="00784FDD"/>
    <w:pPr>
      <w:spacing w:before="100" w:beforeAutospacing="1" w:after="100" w:afterAutospacing="1"/>
    </w:pPr>
    <w:rPr>
      <w:rFonts w:ascii="Arial CE" w:hAnsi="Arial CE"/>
      <w:i/>
      <w:iCs/>
      <w:sz w:val="18"/>
      <w:szCs w:val="18"/>
      <w:lang w:val="sk-SK" w:eastAsia="sk-SK"/>
    </w:rPr>
  </w:style>
  <w:style w:type="paragraph" w:customStyle="1" w:styleId="xl138">
    <w:name w:val="xl138"/>
    <w:basedOn w:val="Normal"/>
    <w:rsid w:val="00784FDD"/>
    <w:pPr>
      <w:spacing w:before="100" w:beforeAutospacing="1" w:after="100" w:afterAutospacing="1"/>
      <w:jc w:val="center"/>
    </w:pPr>
    <w:rPr>
      <w:rFonts w:ascii="Arial" w:hAnsi="Arial" w:cs="Arial"/>
      <w:b/>
      <w:bCs/>
      <w:lang w:val="sk-SK" w:eastAsia="sk-SK"/>
    </w:rPr>
  </w:style>
  <w:style w:type="paragraph" w:customStyle="1" w:styleId="xl139">
    <w:name w:val="xl139"/>
    <w:basedOn w:val="Normal"/>
    <w:rsid w:val="00784FDD"/>
    <w:pPr>
      <w:shd w:val="clear" w:color="000000" w:fill="CCFFCC"/>
      <w:spacing w:before="100" w:beforeAutospacing="1" w:after="100" w:afterAutospacing="1"/>
    </w:pPr>
    <w:rPr>
      <w:rFonts w:ascii="Arial" w:hAnsi="Arial" w:cs="Arial"/>
      <w:b/>
      <w:bCs/>
      <w:lang w:val="sk-SK" w:eastAsia="sk-SK"/>
    </w:rPr>
  </w:style>
  <w:style w:type="paragraph" w:customStyle="1" w:styleId="xl140">
    <w:name w:val="xl140"/>
    <w:basedOn w:val="Normal"/>
    <w:rsid w:val="00784FDD"/>
    <w:pPr>
      <w:shd w:val="clear" w:color="000000" w:fill="CCFFCC"/>
      <w:spacing w:before="100" w:beforeAutospacing="1" w:after="100" w:afterAutospacing="1"/>
    </w:pPr>
    <w:rPr>
      <w:rFonts w:ascii="Arial CE" w:hAnsi="Arial CE"/>
      <w:color w:val="000000"/>
      <w:lang w:val="sk-SK" w:eastAsia="sk-SK"/>
    </w:rPr>
  </w:style>
  <w:style w:type="paragraph" w:customStyle="1" w:styleId="xl141">
    <w:name w:val="xl141"/>
    <w:basedOn w:val="Normal"/>
    <w:rsid w:val="00784FDD"/>
    <w:pP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  <w:lang w:val="sk-SK" w:eastAsia="sk-SK"/>
    </w:rPr>
  </w:style>
  <w:style w:type="paragraph" w:customStyle="1" w:styleId="xl142">
    <w:name w:val="xl142"/>
    <w:basedOn w:val="Normal"/>
    <w:rsid w:val="00784FDD"/>
    <w:pPr>
      <w:shd w:val="clear" w:color="000000" w:fill="CCFFFF"/>
      <w:spacing w:before="100" w:beforeAutospacing="1" w:after="100" w:afterAutospacing="1"/>
    </w:pPr>
    <w:rPr>
      <w:rFonts w:ascii="Arial CE" w:hAnsi="Arial CE"/>
      <w:color w:val="000000"/>
      <w:lang w:val="sk-SK" w:eastAsia="sk-SK"/>
    </w:rPr>
  </w:style>
  <w:style w:type="paragraph" w:customStyle="1" w:styleId="xl143">
    <w:name w:val="xl143"/>
    <w:basedOn w:val="Normal"/>
    <w:rsid w:val="00784FDD"/>
    <w:pP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  <w:lang w:val="sk-SK" w:eastAsia="sk-SK"/>
    </w:rPr>
  </w:style>
  <w:style w:type="paragraph" w:customStyle="1" w:styleId="xl144">
    <w:name w:val="xl144"/>
    <w:basedOn w:val="Normal"/>
    <w:rsid w:val="00784FDD"/>
    <w:pPr>
      <w:shd w:val="clear" w:color="000000" w:fill="CCFFCC"/>
      <w:spacing w:before="100" w:beforeAutospacing="1" w:after="100" w:afterAutospacing="1"/>
    </w:pPr>
    <w:rPr>
      <w:rFonts w:ascii="Arial" w:hAnsi="Arial" w:cs="Arial"/>
      <w:b/>
      <w:bCs/>
      <w:lang w:val="sk-SK" w:eastAsia="sk-SK"/>
    </w:rPr>
  </w:style>
  <w:style w:type="paragraph" w:customStyle="1" w:styleId="xl145">
    <w:name w:val="xl145"/>
    <w:basedOn w:val="Normal"/>
    <w:rsid w:val="00784FDD"/>
    <w:pPr>
      <w:spacing w:before="100" w:beforeAutospacing="1" w:after="100" w:afterAutospacing="1"/>
    </w:pPr>
    <w:rPr>
      <w:b/>
      <w:bCs/>
      <w:lang w:val="sk-SK" w:eastAsia="sk-SK"/>
    </w:rPr>
  </w:style>
  <w:style w:type="paragraph" w:customStyle="1" w:styleId="xl146">
    <w:name w:val="xl146"/>
    <w:basedOn w:val="Normal"/>
    <w:rsid w:val="00784FDD"/>
    <w:pPr>
      <w:spacing w:before="100" w:beforeAutospacing="1" w:after="100" w:afterAutospacing="1"/>
    </w:pPr>
    <w:rPr>
      <w:rFonts w:ascii="Arial CE" w:hAnsi="Arial CE"/>
      <w:b/>
      <w:bCs/>
      <w:i/>
      <w:iCs/>
      <w:lang w:val="sk-SK" w:eastAsia="sk-SK"/>
    </w:rPr>
  </w:style>
  <w:style w:type="paragraph" w:customStyle="1" w:styleId="xl147">
    <w:name w:val="xl147"/>
    <w:basedOn w:val="Normal"/>
    <w:rsid w:val="00784FDD"/>
    <w:pPr>
      <w:spacing w:before="100" w:beforeAutospacing="1" w:after="100" w:afterAutospacing="1"/>
    </w:pPr>
    <w:rPr>
      <w:rFonts w:ascii="Arial" w:hAnsi="Arial" w:cs="Arial"/>
      <w:lang w:val="sk-SK" w:eastAsia="sk-SK"/>
    </w:rPr>
  </w:style>
  <w:style w:type="paragraph" w:customStyle="1" w:styleId="xl148">
    <w:name w:val="xl148"/>
    <w:basedOn w:val="Normal"/>
    <w:rsid w:val="00784FDD"/>
    <w:pPr>
      <w:spacing w:before="100" w:beforeAutospacing="1" w:after="100" w:afterAutospacing="1"/>
    </w:pPr>
    <w:rPr>
      <w:b/>
      <w:bCs/>
      <w:i/>
      <w:iCs/>
      <w:color w:val="000000"/>
      <w:lang w:val="sk-SK" w:eastAsia="sk-SK"/>
    </w:rPr>
  </w:style>
  <w:style w:type="paragraph" w:customStyle="1" w:styleId="xl149">
    <w:name w:val="xl149"/>
    <w:basedOn w:val="Normal"/>
    <w:rsid w:val="00784FDD"/>
    <w:pPr>
      <w:spacing w:before="100" w:beforeAutospacing="1" w:after="100" w:afterAutospacing="1"/>
    </w:pPr>
    <w:rPr>
      <w:rFonts w:ascii="Arial" w:hAnsi="Arial" w:cs="Arial"/>
      <w:color w:val="FF0000"/>
      <w:lang w:val="sk-SK" w:eastAsia="sk-SK"/>
    </w:rPr>
  </w:style>
  <w:style w:type="paragraph" w:customStyle="1" w:styleId="xl150">
    <w:name w:val="xl150"/>
    <w:basedOn w:val="Normal"/>
    <w:rsid w:val="00784FDD"/>
    <w:pPr>
      <w:spacing w:before="100" w:beforeAutospacing="1" w:after="100" w:afterAutospacing="1"/>
      <w:jc w:val="center"/>
    </w:pPr>
    <w:rPr>
      <w:rFonts w:ascii="Arial CE" w:hAnsi="Arial CE"/>
      <w:i/>
      <w:iCs/>
      <w:lang w:val="sk-SK" w:eastAsia="sk-SK"/>
    </w:rPr>
  </w:style>
  <w:style w:type="paragraph" w:customStyle="1" w:styleId="xl151">
    <w:name w:val="xl151"/>
    <w:basedOn w:val="Normal"/>
    <w:rsid w:val="00784FDD"/>
    <w:pPr>
      <w:spacing w:before="100" w:beforeAutospacing="1" w:after="100" w:afterAutospacing="1"/>
    </w:pPr>
    <w:rPr>
      <w:rFonts w:ascii="Arial CE" w:hAnsi="Arial CE"/>
      <w:b/>
      <w:bCs/>
      <w:color w:val="FF0000"/>
      <w:lang w:val="sk-SK" w:eastAsia="sk-SK"/>
    </w:rPr>
  </w:style>
  <w:style w:type="paragraph" w:customStyle="1" w:styleId="xl152">
    <w:name w:val="xl152"/>
    <w:basedOn w:val="Normal"/>
    <w:rsid w:val="00784FDD"/>
    <w:pPr>
      <w:spacing w:before="100" w:beforeAutospacing="1" w:after="100" w:afterAutospacing="1"/>
      <w:jc w:val="center"/>
    </w:pPr>
    <w:rPr>
      <w:rFonts w:ascii="Arial CE" w:hAnsi="Arial CE"/>
      <w:b/>
      <w:bCs/>
      <w:color w:val="FF0000"/>
      <w:lang w:val="sk-SK" w:eastAsia="sk-SK"/>
    </w:rPr>
  </w:style>
  <w:style w:type="paragraph" w:customStyle="1" w:styleId="xl153">
    <w:name w:val="xl153"/>
    <w:basedOn w:val="Normal"/>
    <w:rsid w:val="00784FDD"/>
    <w:pPr>
      <w:spacing w:before="100" w:beforeAutospacing="1" w:after="100" w:afterAutospacing="1"/>
    </w:pPr>
    <w:rPr>
      <w:rFonts w:ascii="Arial CE" w:hAnsi="Arial CE"/>
      <w:color w:val="FF0000"/>
      <w:lang w:val="sk-SK" w:eastAsia="sk-SK"/>
    </w:rPr>
  </w:style>
  <w:style w:type="paragraph" w:customStyle="1" w:styleId="xl154">
    <w:name w:val="xl154"/>
    <w:basedOn w:val="Normal"/>
    <w:rsid w:val="00784FDD"/>
    <w:pPr>
      <w:spacing w:before="100" w:beforeAutospacing="1" w:after="100" w:afterAutospacing="1"/>
    </w:pPr>
    <w:rPr>
      <w:color w:val="FF0000"/>
      <w:lang w:val="sk-SK" w:eastAsia="sk-SK"/>
    </w:rPr>
  </w:style>
  <w:style w:type="paragraph" w:customStyle="1" w:styleId="xl155">
    <w:name w:val="xl155"/>
    <w:basedOn w:val="Normal"/>
    <w:rsid w:val="00784FDD"/>
    <w:pPr>
      <w:spacing w:before="100" w:beforeAutospacing="1" w:after="100" w:afterAutospacing="1"/>
    </w:pPr>
    <w:rPr>
      <w:color w:val="FF0000"/>
      <w:lang w:val="sk-SK" w:eastAsia="sk-SK"/>
    </w:rPr>
  </w:style>
  <w:style w:type="paragraph" w:customStyle="1" w:styleId="xl156">
    <w:name w:val="xl156"/>
    <w:basedOn w:val="Normal"/>
    <w:rsid w:val="00784FDD"/>
    <w:pPr>
      <w:spacing w:before="100" w:beforeAutospacing="1" w:after="100" w:afterAutospacing="1"/>
      <w:jc w:val="center"/>
    </w:pPr>
    <w:rPr>
      <w:b/>
      <w:bCs/>
      <w:color w:val="FF0000"/>
      <w:lang w:val="sk-SK" w:eastAsia="sk-SK"/>
    </w:rPr>
  </w:style>
  <w:style w:type="paragraph" w:customStyle="1" w:styleId="xl157">
    <w:name w:val="xl157"/>
    <w:basedOn w:val="Normal"/>
    <w:rsid w:val="00784FDD"/>
    <w:pPr>
      <w:spacing w:before="100" w:beforeAutospacing="1" w:after="100" w:afterAutospacing="1"/>
      <w:jc w:val="center"/>
    </w:pPr>
    <w:rPr>
      <w:b/>
      <w:bCs/>
      <w:color w:val="FF0000"/>
      <w:lang w:val="sk-SK" w:eastAsia="sk-SK"/>
    </w:rPr>
  </w:style>
  <w:style w:type="paragraph" w:customStyle="1" w:styleId="xl158">
    <w:name w:val="xl158"/>
    <w:basedOn w:val="Normal"/>
    <w:rsid w:val="00784FDD"/>
    <w:pPr>
      <w:spacing w:before="100" w:beforeAutospacing="1" w:after="100" w:afterAutospacing="1"/>
      <w:jc w:val="center"/>
    </w:pPr>
    <w:rPr>
      <w:rFonts w:ascii="Arial CE" w:hAnsi="Arial CE"/>
      <w:b/>
      <w:bCs/>
      <w:color w:val="FF0000"/>
      <w:lang w:val="sk-SK" w:eastAsia="sk-SK"/>
    </w:rPr>
  </w:style>
  <w:style w:type="paragraph" w:customStyle="1" w:styleId="xl159">
    <w:name w:val="xl159"/>
    <w:basedOn w:val="Normal"/>
    <w:rsid w:val="00784FDD"/>
    <w:pPr>
      <w:spacing w:before="100" w:beforeAutospacing="1" w:after="100" w:afterAutospacing="1"/>
      <w:jc w:val="center"/>
    </w:pPr>
    <w:rPr>
      <w:color w:val="FF0000"/>
      <w:lang w:val="sk-SK" w:eastAsia="sk-SK"/>
    </w:rPr>
  </w:style>
  <w:style w:type="paragraph" w:customStyle="1" w:styleId="xl160">
    <w:name w:val="xl160"/>
    <w:basedOn w:val="Normal"/>
    <w:rsid w:val="00784FDD"/>
    <w:pPr>
      <w:spacing w:before="100" w:beforeAutospacing="1" w:after="100" w:afterAutospacing="1"/>
      <w:jc w:val="center"/>
    </w:pPr>
    <w:rPr>
      <w:rFonts w:ascii="Arial CE" w:hAnsi="Arial CE"/>
      <w:color w:val="FF0000"/>
      <w:lang w:val="sk-SK" w:eastAsia="sk-SK"/>
    </w:rPr>
  </w:style>
  <w:style w:type="paragraph" w:customStyle="1" w:styleId="xl161">
    <w:name w:val="xl161"/>
    <w:basedOn w:val="Normal"/>
    <w:rsid w:val="00784FDD"/>
    <w:pPr>
      <w:spacing w:before="100" w:beforeAutospacing="1" w:after="100" w:afterAutospacing="1"/>
    </w:pPr>
    <w:rPr>
      <w:rFonts w:ascii="Arial CE" w:hAnsi="Arial CE"/>
      <w:color w:val="FF0000"/>
      <w:lang w:val="sk-SK" w:eastAsia="sk-SK"/>
    </w:rPr>
  </w:style>
  <w:style w:type="paragraph" w:customStyle="1" w:styleId="xl162">
    <w:name w:val="xl162"/>
    <w:basedOn w:val="Normal"/>
    <w:rsid w:val="00784FDD"/>
    <w:pPr>
      <w:spacing w:before="100" w:beforeAutospacing="1" w:after="100" w:afterAutospacing="1"/>
    </w:pPr>
    <w:rPr>
      <w:rFonts w:ascii="Arial CE" w:hAnsi="Arial CE"/>
      <w:i/>
      <w:iCs/>
      <w:color w:val="FF0000"/>
      <w:lang w:val="sk-SK" w:eastAsia="sk-SK"/>
    </w:rPr>
  </w:style>
  <w:style w:type="paragraph" w:customStyle="1" w:styleId="xl163">
    <w:name w:val="xl163"/>
    <w:basedOn w:val="Normal"/>
    <w:rsid w:val="00784FDD"/>
    <w:pPr>
      <w:spacing w:before="100" w:beforeAutospacing="1" w:after="100" w:afterAutospacing="1"/>
    </w:pPr>
    <w:rPr>
      <w:rFonts w:ascii="Arial" w:hAnsi="Arial" w:cs="Arial"/>
      <w:b/>
      <w:bCs/>
      <w:color w:val="FF0000"/>
      <w:lang w:val="sk-SK" w:eastAsia="sk-SK"/>
    </w:rPr>
  </w:style>
  <w:style w:type="paragraph" w:customStyle="1" w:styleId="xl164">
    <w:name w:val="xl164"/>
    <w:basedOn w:val="Normal"/>
    <w:rsid w:val="00784FDD"/>
    <w:pPr>
      <w:spacing w:before="100" w:beforeAutospacing="1" w:after="100" w:afterAutospacing="1"/>
    </w:pPr>
    <w:rPr>
      <w:rFonts w:ascii="Arial" w:hAnsi="Arial" w:cs="Arial"/>
      <w:i/>
      <w:iCs/>
      <w:color w:val="FF0000"/>
      <w:sz w:val="18"/>
      <w:szCs w:val="18"/>
      <w:lang w:val="sk-SK" w:eastAsia="sk-SK"/>
    </w:rPr>
  </w:style>
  <w:style w:type="paragraph" w:customStyle="1" w:styleId="xl165">
    <w:name w:val="xl165"/>
    <w:basedOn w:val="Normal"/>
    <w:rsid w:val="00784FDD"/>
    <w:pPr>
      <w:spacing w:before="100" w:beforeAutospacing="1" w:after="100" w:afterAutospacing="1"/>
    </w:pPr>
    <w:rPr>
      <w:rFonts w:ascii="Arial" w:hAnsi="Arial" w:cs="Arial"/>
      <w:b/>
      <w:bCs/>
      <w:color w:val="000000"/>
      <w:lang w:val="sk-SK" w:eastAsia="sk-SK"/>
    </w:rPr>
  </w:style>
  <w:style w:type="paragraph" w:customStyle="1" w:styleId="xl166">
    <w:name w:val="xl166"/>
    <w:basedOn w:val="Normal"/>
    <w:rsid w:val="00784FDD"/>
    <w:pPr>
      <w:spacing w:before="100" w:beforeAutospacing="1" w:after="100" w:afterAutospacing="1"/>
    </w:pPr>
    <w:rPr>
      <w:rFonts w:ascii="Arial CE" w:hAnsi="Arial CE"/>
      <w:b/>
      <w:bCs/>
      <w:i/>
      <w:iCs/>
      <w:color w:val="000000"/>
      <w:sz w:val="18"/>
      <w:szCs w:val="18"/>
      <w:lang w:val="sk-SK" w:eastAsia="sk-SK"/>
    </w:rPr>
  </w:style>
  <w:style w:type="paragraph" w:customStyle="1" w:styleId="xl167">
    <w:name w:val="xl167"/>
    <w:basedOn w:val="Normal"/>
    <w:rsid w:val="00784FDD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sk-SK" w:eastAsia="sk-SK"/>
    </w:rPr>
  </w:style>
  <w:style w:type="paragraph" w:customStyle="1" w:styleId="xl168">
    <w:name w:val="xl168"/>
    <w:basedOn w:val="Normal"/>
    <w:rsid w:val="00784FDD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  <w:lang w:val="sk-SK" w:eastAsia="sk-SK"/>
    </w:rPr>
  </w:style>
  <w:style w:type="paragraph" w:customStyle="1" w:styleId="xl169">
    <w:name w:val="xl169"/>
    <w:basedOn w:val="Normal"/>
    <w:rsid w:val="00784FDD"/>
    <w:pPr>
      <w:spacing w:before="100" w:beforeAutospacing="1" w:after="100" w:afterAutospacing="1"/>
    </w:pPr>
    <w:rPr>
      <w:rFonts w:ascii="Arial" w:hAnsi="Arial" w:cs="Arial"/>
      <w:i/>
      <w:iCs/>
      <w:color w:val="000000"/>
      <w:sz w:val="18"/>
      <w:szCs w:val="18"/>
      <w:lang w:val="sk-SK" w:eastAsia="sk-SK"/>
    </w:rPr>
  </w:style>
  <w:style w:type="paragraph" w:customStyle="1" w:styleId="xl170">
    <w:name w:val="xl170"/>
    <w:basedOn w:val="Normal"/>
    <w:rsid w:val="00784FDD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  <w:lang w:val="sk-SK" w:eastAsia="sk-SK"/>
    </w:rPr>
  </w:style>
  <w:style w:type="paragraph" w:customStyle="1" w:styleId="xl171">
    <w:name w:val="xl171"/>
    <w:basedOn w:val="Normal"/>
    <w:rsid w:val="00784FDD"/>
    <w:pPr>
      <w:spacing w:before="100" w:beforeAutospacing="1" w:after="100" w:afterAutospacing="1"/>
    </w:pPr>
    <w:rPr>
      <w:i/>
      <w:iCs/>
      <w:color w:val="000000"/>
      <w:sz w:val="18"/>
      <w:szCs w:val="18"/>
      <w:lang w:val="sk-SK" w:eastAsia="sk-SK"/>
    </w:rPr>
  </w:style>
  <w:style w:type="paragraph" w:customStyle="1" w:styleId="xl172">
    <w:name w:val="xl172"/>
    <w:basedOn w:val="Normal"/>
    <w:rsid w:val="00784FDD"/>
    <w:pPr>
      <w:spacing w:before="100" w:beforeAutospacing="1" w:after="100" w:afterAutospacing="1"/>
    </w:pPr>
    <w:rPr>
      <w:rFonts w:ascii="Arial CE" w:hAnsi="Arial CE"/>
      <w:b/>
      <w:bCs/>
      <w:i/>
      <w:iCs/>
      <w:sz w:val="18"/>
      <w:szCs w:val="18"/>
      <w:lang w:val="sk-SK" w:eastAsia="sk-SK"/>
    </w:rPr>
  </w:style>
  <w:style w:type="paragraph" w:customStyle="1" w:styleId="xl173">
    <w:name w:val="xl173"/>
    <w:basedOn w:val="Normal"/>
    <w:rsid w:val="00784FDD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  <w:lang w:val="sk-SK" w:eastAsia="sk-SK"/>
    </w:rPr>
  </w:style>
  <w:style w:type="paragraph" w:customStyle="1" w:styleId="xl174">
    <w:name w:val="xl174"/>
    <w:basedOn w:val="Normal"/>
    <w:rsid w:val="00784FDD"/>
    <w:pPr>
      <w:spacing w:before="100" w:beforeAutospacing="1" w:after="100" w:afterAutospacing="1"/>
    </w:pPr>
    <w:rPr>
      <w:i/>
      <w:iCs/>
      <w:color w:val="FF0000"/>
      <w:lang w:val="sk-SK" w:eastAsia="sk-SK"/>
    </w:rPr>
  </w:style>
  <w:style w:type="paragraph" w:customStyle="1" w:styleId="xl175">
    <w:name w:val="xl175"/>
    <w:basedOn w:val="Normal"/>
    <w:rsid w:val="00784FDD"/>
    <w:pPr>
      <w:spacing w:before="100" w:beforeAutospacing="1" w:after="100" w:afterAutospacing="1"/>
    </w:pPr>
    <w:rPr>
      <w:rFonts w:ascii="Arial CE" w:hAnsi="Arial CE"/>
      <w:b/>
      <w:bCs/>
      <w:i/>
      <w:iCs/>
      <w:color w:val="FF0000"/>
      <w:sz w:val="18"/>
      <w:szCs w:val="18"/>
      <w:lang w:val="sk-SK" w:eastAsia="sk-SK"/>
    </w:rPr>
  </w:style>
  <w:style w:type="paragraph" w:customStyle="1" w:styleId="xl176">
    <w:name w:val="xl176"/>
    <w:basedOn w:val="Normal"/>
    <w:rsid w:val="00784FDD"/>
    <w:pPr>
      <w:spacing w:before="100" w:beforeAutospacing="1" w:after="100" w:afterAutospacing="1"/>
    </w:pPr>
    <w:rPr>
      <w:rFonts w:ascii="Arial CE" w:hAnsi="Arial CE"/>
      <w:i/>
      <w:iCs/>
      <w:color w:val="FF0000"/>
      <w:sz w:val="18"/>
      <w:szCs w:val="18"/>
      <w:lang w:val="sk-SK" w:eastAsia="sk-SK"/>
    </w:rPr>
  </w:style>
  <w:style w:type="paragraph" w:customStyle="1" w:styleId="xl177">
    <w:name w:val="xl177"/>
    <w:basedOn w:val="Normal"/>
    <w:rsid w:val="00784FDD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  <w:lang w:val="sk-SK" w:eastAsia="sk-SK"/>
    </w:rPr>
  </w:style>
  <w:style w:type="paragraph" w:customStyle="1" w:styleId="xl178">
    <w:name w:val="xl178"/>
    <w:basedOn w:val="Normal"/>
    <w:rsid w:val="00784FDD"/>
    <w:pPr>
      <w:spacing w:before="100" w:beforeAutospacing="1" w:after="100" w:afterAutospacing="1"/>
    </w:pPr>
    <w:rPr>
      <w:rFonts w:ascii="Arial" w:hAnsi="Arial" w:cs="Arial"/>
      <w:i/>
      <w:iCs/>
      <w:color w:val="FF0000"/>
      <w:sz w:val="18"/>
      <w:szCs w:val="18"/>
      <w:lang w:val="sk-SK" w:eastAsia="sk-SK"/>
    </w:rPr>
  </w:style>
  <w:style w:type="paragraph" w:customStyle="1" w:styleId="xl179">
    <w:name w:val="xl179"/>
    <w:basedOn w:val="Normal"/>
    <w:rsid w:val="00784FDD"/>
    <w:pPr>
      <w:spacing w:before="100" w:beforeAutospacing="1" w:after="100" w:afterAutospacing="1"/>
      <w:jc w:val="right"/>
    </w:pPr>
    <w:rPr>
      <w:rFonts w:ascii="Arial" w:hAnsi="Arial" w:cs="Arial"/>
      <w:color w:val="FF0000"/>
      <w:lang w:val="sk-SK" w:eastAsia="sk-SK"/>
    </w:rPr>
  </w:style>
  <w:style w:type="paragraph" w:customStyle="1" w:styleId="xl180">
    <w:name w:val="xl180"/>
    <w:basedOn w:val="Normal"/>
    <w:rsid w:val="00784FDD"/>
    <w:pPr>
      <w:spacing w:before="100" w:beforeAutospacing="1" w:after="100" w:afterAutospacing="1"/>
      <w:jc w:val="center"/>
    </w:pPr>
    <w:rPr>
      <w:rFonts w:ascii="Arial CE" w:hAnsi="Arial CE"/>
      <w:color w:val="FF0000"/>
      <w:sz w:val="16"/>
      <w:szCs w:val="16"/>
      <w:lang w:val="sk-SK" w:eastAsia="sk-SK"/>
    </w:rPr>
  </w:style>
  <w:style w:type="paragraph" w:customStyle="1" w:styleId="xl181">
    <w:name w:val="xl181"/>
    <w:basedOn w:val="Normal"/>
    <w:rsid w:val="00784FDD"/>
    <w:pPr>
      <w:spacing w:before="100" w:beforeAutospacing="1" w:after="100" w:afterAutospacing="1"/>
      <w:jc w:val="center"/>
    </w:pPr>
    <w:rPr>
      <w:rFonts w:ascii="Arial CE" w:hAnsi="Arial CE"/>
      <w:color w:val="FF0000"/>
      <w:sz w:val="18"/>
      <w:szCs w:val="18"/>
      <w:lang w:val="sk-SK" w:eastAsia="sk-SK"/>
    </w:rPr>
  </w:style>
  <w:style w:type="paragraph" w:customStyle="1" w:styleId="xl182">
    <w:name w:val="xl182"/>
    <w:basedOn w:val="Normal"/>
    <w:rsid w:val="00784FDD"/>
    <w:pPr>
      <w:spacing w:before="100" w:beforeAutospacing="1" w:after="100" w:afterAutospacing="1"/>
      <w:jc w:val="center"/>
    </w:pPr>
    <w:rPr>
      <w:rFonts w:ascii="Arial CE" w:hAnsi="Arial CE"/>
      <w:b/>
      <w:bCs/>
      <w:color w:val="FF0000"/>
      <w:sz w:val="18"/>
      <w:szCs w:val="18"/>
      <w:lang w:val="sk-SK" w:eastAsia="sk-SK"/>
    </w:rPr>
  </w:style>
  <w:style w:type="paragraph" w:customStyle="1" w:styleId="xl183">
    <w:name w:val="xl183"/>
    <w:basedOn w:val="Normal"/>
    <w:rsid w:val="00784FDD"/>
    <w:pPr>
      <w:spacing w:before="100" w:beforeAutospacing="1" w:after="100" w:afterAutospacing="1"/>
    </w:pPr>
    <w:rPr>
      <w:rFonts w:ascii="Arial CE" w:hAnsi="Arial CE"/>
      <w:i/>
      <w:iCs/>
      <w:sz w:val="16"/>
      <w:szCs w:val="16"/>
      <w:lang w:val="sk-SK" w:eastAsia="sk-SK"/>
    </w:rPr>
  </w:style>
  <w:style w:type="paragraph" w:customStyle="1" w:styleId="xl184">
    <w:name w:val="xl184"/>
    <w:basedOn w:val="Normal"/>
    <w:rsid w:val="00784FDD"/>
    <w:pPr>
      <w:spacing w:before="100" w:beforeAutospacing="1" w:after="100" w:afterAutospacing="1"/>
    </w:pPr>
    <w:rPr>
      <w:sz w:val="16"/>
      <w:szCs w:val="16"/>
      <w:lang w:val="sk-SK" w:eastAsia="sk-SK"/>
    </w:rPr>
  </w:style>
  <w:style w:type="paragraph" w:customStyle="1" w:styleId="xl185">
    <w:name w:val="xl185"/>
    <w:basedOn w:val="Normal"/>
    <w:rsid w:val="00784FDD"/>
    <w:pPr>
      <w:spacing w:before="100" w:beforeAutospacing="1" w:after="100" w:afterAutospacing="1"/>
    </w:pPr>
    <w:rPr>
      <w:b/>
      <w:bCs/>
      <w:i/>
      <w:iCs/>
      <w:sz w:val="18"/>
      <w:szCs w:val="18"/>
      <w:lang w:val="sk-SK" w:eastAsia="sk-SK"/>
    </w:rPr>
  </w:style>
  <w:style w:type="paragraph" w:customStyle="1" w:styleId="xl186">
    <w:name w:val="xl186"/>
    <w:basedOn w:val="Normal"/>
    <w:rsid w:val="00784FDD"/>
    <w:pPr>
      <w:spacing w:before="100" w:beforeAutospacing="1" w:after="100" w:afterAutospacing="1"/>
    </w:pPr>
    <w:rPr>
      <w:rFonts w:ascii="Arial" w:hAnsi="Arial" w:cs="Arial"/>
      <w:b/>
      <w:bCs/>
      <w:i/>
      <w:iCs/>
      <w:lang w:val="sk-SK" w:eastAsia="sk-SK"/>
    </w:rPr>
  </w:style>
  <w:style w:type="paragraph" w:customStyle="1" w:styleId="xl187">
    <w:name w:val="xl187"/>
    <w:basedOn w:val="Normal"/>
    <w:rsid w:val="00784FDD"/>
    <w:pPr>
      <w:spacing w:before="100" w:beforeAutospacing="1" w:after="100" w:afterAutospacing="1"/>
    </w:pPr>
    <w:rPr>
      <w:rFonts w:ascii="Arial CE" w:hAnsi="Arial CE"/>
      <w:color w:val="FF0000"/>
      <w:lang w:val="sk-SK" w:eastAsia="sk-SK"/>
    </w:rPr>
  </w:style>
  <w:style w:type="paragraph" w:customStyle="1" w:styleId="xl188">
    <w:name w:val="xl188"/>
    <w:basedOn w:val="Normal"/>
    <w:rsid w:val="00784FDD"/>
    <w:pPr>
      <w:spacing w:before="100" w:beforeAutospacing="1" w:after="100" w:afterAutospacing="1"/>
      <w:jc w:val="center"/>
    </w:pPr>
    <w:rPr>
      <w:rFonts w:ascii="Arial CE" w:hAnsi="Arial CE"/>
      <w:i/>
      <w:iCs/>
      <w:color w:val="000000"/>
      <w:lang w:val="sk-SK" w:eastAsia="sk-SK"/>
    </w:rPr>
  </w:style>
  <w:style w:type="paragraph" w:customStyle="1" w:styleId="xl189">
    <w:name w:val="xl189"/>
    <w:basedOn w:val="Normal"/>
    <w:rsid w:val="00784FDD"/>
    <w:pPr>
      <w:spacing w:before="100" w:beforeAutospacing="1" w:after="100" w:afterAutospacing="1"/>
    </w:pPr>
    <w:rPr>
      <w:i/>
      <w:iCs/>
      <w:color w:val="FF0000"/>
      <w:lang w:val="sk-SK" w:eastAsia="sk-SK"/>
    </w:rPr>
  </w:style>
  <w:style w:type="paragraph" w:customStyle="1" w:styleId="xl190">
    <w:name w:val="xl190"/>
    <w:basedOn w:val="Normal"/>
    <w:rsid w:val="00784FDD"/>
    <w:pPr>
      <w:spacing w:before="100" w:beforeAutospacing="1" w:after="100" w:afterAutospacing="1"/>
    </w:pPr>
    <w:rPr>
      <w:b/>
      <w:bCs/>
      <w:i/>
      <w:iCs/>
      <w:lang w:val="sk-SK" w:eastAsia="sk-SK"/>
    </w:rPr>
  </w:style>
  <w:style w:type="paragraph" w:customStyle="1" w:styleId="xl191">
    <w:name w:val="xl191"/>
    <w:basedOn w:val="Normal"/>
    <w:rsid w:val="00784FDD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  <w:lang w:val="sk-SK" w:eastAsia="sk-SK"/>
    </w:rPr>
  </w:style>
  <w:style w:type="paragraph" w:customStyle="1" w:styleId="xl192">
    <w:name w:val="xl192"/>
    <w:basedOn w:val="Normal"/>
    <w:rsid w:val="00784FDD"/>
    <w:pPr>
      <w:spacing w:before="100" w:beforeAutospacing="1" w:after="100" w:afterAutospacing="1"/>
    </w:pPr>
    <w:rPr>
      <w:rFonts w:ascii="Arial" w:hAnsi="Arial" w:cs="Arial"/>
      <w:i/>
      <w:iCs/>
      <w:color w:val="000000"/>
      <w:lang w:val="sk-SK" w:eastAsia="sk-SK"/>
    </w:rPr>
  </w:style>
  <w:style w:type="paragraph" w:customStyle="1" w:styleId="xl193">
    <w:name w:val="xl193"/>
    <w:basedOn w:val="Normal"/>
    <w:rsid w:val="00784FDD"/>
    <w:pPr>
      <w:spacing w:before="100" w:beforeAutospacing="1" w:after="100" w:afterAutospacing="1"/>
    </w:pPr>
    <w:rPr>
      <w:rFonts w:ascii="Arial" w:hAnsi="Arial" w:cs="Arial"/>
      <w:b/>
      <w:bCs/>
      <w:i/>
      <w:iCs/>
      <w:color w:val="000000"/>
      <w:sz w:val="18"/>
      <w:szCs w:val="18"/>
      <w:lang w:val="sk-SK" w:eastAsia="sk-SK"/>
    </w:rPr>
  </w:style>
  <w:style w:type="paragraph" w:customStyle="1" w:styleId="Zarkazkladnhotextu21">
    <w:name w:val="Zarážka základného textu 21"/>
    <w:basedOn w:val="Normal"/>
    <w:rsid w:val="00AF73CD"/>
    <w:pPr>
      <w:widowControl w:val="0"/>
      <w:overflowPunct w:val="0"/>
      <w:autoSpaceDE w:val="0"/>
      <w:autoSpaceDN w:val="0"/>
      <w:adjustRightInd w:val="0"/>
      <w:ind w:left="709" w:firstLine="11"/>
      <w:jc w:val="both"/>
    </w:pPr>
    <w:rPr>
      <w:szCs w:val="20"/>
      <w:lang w:val="sk-SK"/>
    </w:rPr>
  </w:style>
  <w:style w:type="paragraph" w:customStyle="1" w:styleId="Default">
    <w:name w:val="Default"/>
    <w:rsid w:val="00E2432E"/>
    <w:pPr>
      <w:autoSpaceDE w:val="0"/>
      <w:autoSpaceDN w:val="0"/>
      <w:adjustRightInd w:val="0"/>
    </w:pPr>
    <w:rPr>
      <w:color w:val="000000"/>
    </w:rPr>
  </w:style>
  <w:style w:type="paragraph" w:customStyle="1" w:styleId="Zptenadresa">
    <w:name w:val="Zpáteční adresa"/>
    <w:rsid w:val="000F6390"/>
    <w:pPr>
      <w:framePr w:w="8640" w:h="1440" w:hSpace="187" w:vSpace="187" w:wrap="notBeside" w:vAnchor="page" w:hAnchor="margin" w:xAlign="center" w:yAlign="bottom" w:anchorLock="1"/>
      <w:tabs>
        <w:tab w:val="left" w:pos="2160"/>
      </w:tabs>
      <w:spacing w:line="240" w:lineRule="atLeast"/>
      <w:ind w:right="-240"/>
      <w:jc w:val="center"/>
    </w:pPr>
    <w:rPr>
      <w:rFonts w:ascii="Garamond" w:hAnsi="Garamond"/>
      <w:spacing w:val="30"/>
      <w:sz w:val="14"/>
      <w:lang w:val="cs-CZ" w:eastAsia="en-US"/>
    </w:rPr>
  </w:style>
  <w:style w:type="character" w:customStyle="1" w:styleId="ff3">
    <w:name w:val="ff3"/>
    <w:rsid w:val="000F6390"/>
    <w:rPr>
      <w:rFonts w:cs="Times New Roman"/>
    </w:rPr>
  </w:style>
  <w:style w:type="paragraph" w:customStyle="1" w:styleId="NormlnyArial">
    <w:name w:val="Normálny + Arial"/>
    <w:aliases w:val="11 pt"/>
    <w:basedOn w:val="Normal"/>
    <w:link w:val="NormlnyArialChar"/>
    <w:rsid w:val="000F6390"/>
    <w:pPr>
      <w:tabs>
        <w:tab w:val="left" w:pos="9072"/>
      </w:tabs>
      <w:spacing w:line="276" w:lineRule="auto"/>
      <w:ind w:left="360"/>
      <w:jc w:val="both"/>
    </w:pPr>
    <w:rPr>
      <w:rFonts w:ascii="Arial" w:hAnsi="Arial" w:cs="Arial"/>
      <w:sz w:val="22"/>
      <w:szCs w:val="22"/>
      <w:lang w:val="sk-SK" w:eastAsia="sk-SK"/>
    </w:rPr>
  </w:style>
  <w:style w:type="character" w:customStyle="1" w:styleId="NormlnyArialChar">
    <w:name w:val="Normálny + Arial Char"/>
    <w:aliases w:val="11 pt Char"/>
    <w:link w:val="NormlnyArial"/>
    <w:locked/>
    <w:rsid w:val="000F6390"/>
    <w:rPr>
      <w:rFonts w:ascii="Arial" w:hAnsi="Arial" w:cs="Arial"/>
      <w:sz w:val="22"/>
      <w:szCs w:val="22"/>
    </w:rPr>
  </w:style>
  <w:style w:type="paragraph" w:customStyle="1" w:styleId="NoSpacing1">
    <w:name w:val="No Spacing1"/>
    <w:uiPriority w:val="1"/>
    <w:qFormat/>
    <w:rsid w:val="0039549E"/>
    <w:rPr>
      <w:rFonts w:ascii="Calibri" w:eastAsia="Calibri" w:hAnsi="Calibri"/>
      <w:sz w:val="22"/>
      <w:szCs w:val="22"/>
      <w:lang w:eastAsia="en-US"/>
    </w:rPr>
  </w:style>
  <w:style w:type="paragraph" w:customStyle="1" w:styleId="NoSpacing2">
    <w:name w:val="No Spacing2"/>
    <w:uiPriority w:val="1"/>
    <w:qFormat/>
    <w:rsid w:val="0039549E"/>
    <w:rPr>
      <w:rFonts w:ascii="Calibri" w:eastAsia="Calibri" w:hAnsi="Calibri"/>
      <w:sz w:val="22"/>
      <w:szCs w:val="22"/>
      <w:lang w:eastAsia="en-US"/>
    </w:rPr>
  </w:style>
  <w:style w:type="paragraph" w:customStyle="1" w:styleId="xl111">
    <w:name w:val="xl111"/>
    <w:basedOn w:val="Normal"/>
    <w:rsid w:val="0005009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Franklin Gothic Medium" w:hAnsi="Franklin Gothic Medium"/>
      <w:lang w:val="sk-SK" w:eastAsia="sk-SK"/>
    </w:rPr>
  </w:style>
  <w:style w:type="paragraph" w:customStyle="1" w:styleId="Blockquote">
    <w:name w:val="Blockquote"/>
    <w:basedOn w:val="Normal"/>
    <w:rsid w:val="00B24FA2"/>
    <w:pPr>
      <w:spacing w:before="100" w:after="100"/>
      <w:ind w:left="360" w:right="360"/>
      <w:jc w:val="both"/>
    </w:pPr>
    <w:rPr>
      <w:snapToGrid w:val="0"/>
      <w:szCs w:val="20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poloni@actm.sk" TargetMode="External"/><Relationship Id="rId12" Type="http://schemas.openxmlformats.org/officeDocument/2006/relationships/hyperlink" Target="http://prefa-su.sk/na-stiahnutie/verejneobstaravanie/" TargetMode="External"/><Relationship Id="rId13" Type="http://schemas.openxmlformats.org/officeDocument/2006/relationships/hyperlink" Target="http://www.uvo.gov.sk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6" Type="http://schemas.microsoft.com/office/2011/relationships/commentsExtended" Target="commentsExtended.xml"/><Relationship Id="rId17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\AppData\Local\Microsoft\Windows\Temporary%20Internet%20Files\Content.Outlook\5DCA10UV\EF-06%20Vseobecny_list_A4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804D6-D02E-9540-A3B5-398C0EA5F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\Users\Martin\AppData\Local\Microsoft\Windows\Temporary Internet Files\Content.Outlook\5DCA10UV\EF-06 Vseobecny_list_A4.dotx</Template>
  <TotalTime>316</TotalTime>
  <Pages>37</Pages>
  <Words>5511</Words>
  <Characters>31413</Characters>
  <Application>Microsoft Macintosh Word</Application>
  <DocSecurity>0</DocSecurity>
  <Lines>261</Lines>
  <Paragraphs>73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Euro Dotácie, s.r.o.</Company>
  <LinksUpToDate>false</LinksUpToDate>
  <CharactersWithSpaces>36851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Michal Poloni</cp:lastModifiedBy>
  <cp:revision>21</cp:revision>
  <cp:lastPrinted>2017-05-13T12:14:00Z</cp:lastPrinted>
  <dcterms:created xsi:type="dcterms:W3CDTF">2016-07-12T11:59:00Z</dcterms:created>
  <dcterms:modified xsi:type="dcterms:W3CDTF">2017-05-13T12:14:00Z</dcterms:modified>
</cp:coreProperties>
</file>